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EE" w:rsidRDefault="00AB10EE" w:rsidP="00AB10EE">
      <w:pPr>
        <w:spacing w:line="360" w:lineRule="exact"/>
        <w:jc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全国SO2、NOX、PM2.5、Hg污染控制技术研讨会回执表</w:t>
      </w:r>
    </w:p>
    <w:tbl>
      <w:tblPr>
        <w:tblpPr w:leftFromText="180" w:rightFromText="180" w:vertAnchor="text" w:horzAnchor="page" w:tblpX="1412" w:tblpY="206"/>
        <w:tblOverlap w:val="never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714"/>
        <w:gridCol w:w="1160"/>
        <w:gridCol w:w="1225"/>
        <w:gridCol w:w="798"/>
        <w:gridCol w:w="395"/>
        <w:gridCol w:w="268"/>
        <w:gridCol w:w="182"/>
        <w:gridCol w:w="573"/>
        <w:gridCol w:w="2208"/>
      </w:tblGrid>
      <w:tr w:rsidR="00AB10EE" w:rsidTr="00D962D3">
        <w:trPr>
          <w:trHeight w:val="719"/>
        </w:trPr>
        <w:tc>
          <w:tcPr>
            <w:tcW w:w="1817" w:type="dxa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单位名称及地址</w:t>
            </w:r>
          </w:p>
        </w:tc>
        <w:tc>
          <w:tcPr>
            <w:tcW w:w="4292" w:type="dxa"/>
            <w:gridSpan w:val="5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 编</w:t>
            </w:r>
          </w:p>
        </w:tc>
        <w:tc>
          <w:tcPr>
            <w:tcW w:w="2208" w:type="dxa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AB10EE" w:rsidTr="00D962D3">
        <w:trPr>
          <w:cantSplit/>
          <w:trHeight w:val="454"/>
        </w:trPr>
        <w:tc>
          <w:tcPr>
            <w:tcW w:w="1817" w:type="dxa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联系人/手机</w:t>
            </w:r>
          </w:p>
        </w:tc>
        <w:tc>
          <w:tcPr>
            <w:tcW w:w="3099" w:type="dxa"/>
            <w:gridSpan w:val="3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E-mail/传真</w:t>
            </w:r>
          </w:p>
        </w:tc>
        <w:tc>
          <w:tcPr>
            <w:tcW w:w="2963" w:type="dxa"/>
            <w:gridSpan w:val="3"/>
            <w:vAlign w:val="center"/>
          </w:tcPr>
          <w:p w:rsidR="00AB10EE" w:rsidRDefault="00AB10EE" w:rsidP="00D962D3">
            <w:pPr>
              <w:spacing w:line="400" w:lineRule="exact"/>
            </w:pPr>
          </w:p>
        </w:tc>
      </w:tr>
      <w:tr w:rsidR="00AB10EE" w:rsidTr="00D962D3">
        <w:trPr>
          <w:trHeight w:val="454"/>
        </w:trPr>
        <w:tc>
          <w:tcPr>
            <w:tcW w:w="1817" w:type="dxa"/>
            <w:vAlign w:val="center"/>
          </w:tcPr>
          <w:p w:rsidR="00AB10EE" w:rsidRDefault="00AB10EE" w:rsidP="00D962D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参会代表姓名</w:t>
            </w:r>
          </w:p>
        </w:tc>
        <w:tc>
          <w:tcPr>
            <w:tcW w:w="714" w:type="dxa"/>
            <w:vAlign w:val="center"/>
          </w:tcPr>
          <w:p w:rsidR="00AB10EE" w:rsidRDefault="00AB10EE" w:rsidP="00D962D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60" w:type="dxa"/>
            <w:vAlign w:val="center"/>
          </w:tcPr>
          <w:p w:rsidR="00AB10EE" w:rsidRDefault="00AB10EE" w:rsidP="00D962D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1225" w:type="dxa"/>
            <w:vAlign w:val="center"/>
          </w:tcPr>
          <w:p w:rsidR="00AB10EE" w:rsidRDefault="00AB10EE" w:rsidP="00D962D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643" w:type="dxa"/>
            <w:gridSpan w:val="4"/>
            <w:vAlign w:val="center"/>
          </w:tcPr>
          <w:p w:rsidR="00AB10EE" w:rsidRDefault="00AB10EE" w:rsidP="00D962D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781" w:type="dxa"/>
            <w:gridSpan w:val="2"/>
            <w:vAlign w:val="center"/>
          </w:tcPr>
          <w:p w:rsidR="00AB10EE" w:rsidRDefault="00AB10EE" w:rsidP="00D962D3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</w:tr>
      <w:tr w:rsidR="00AB10EE" w:rsidTr="00D962D3">
        <w:trPr>
          <w:trHeight w:val="454"/>
        </w:trPr>
        <w:tc>
          <w:tcPr>
            <w:tcW w:w="1817" w:type="dxa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714" w:type="dxa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AB10EE" w:rsidRDefault="00AB10EE" w:rsidP="00D962D3">
            <w:pPr>
              <w:spacing w:line="400" w:lineRule="exact"/>
            </w:pPr>
          </w:p>
        </w:tc>
      </w:tr>
      <w:tr w:rsidR="00AB10EE" w:rsidTr="00D962D3">
        <w:trPr>
          <w:trHeight w:val="454"/>
        </w:trPr>
        <w:tc>
          <w:tcPr>
            <w:tcW w:w="1817" w:type="dxa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714" w:type="dxa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AB10EE" w:rsidRDefault="00AB10EE" w:rsidP="00D962D3">
            <w:pPr>
              <w:spacing w:line="400" w:lineRule="exact"/>
            </w:pPr>
          </w:p>
        </w:tc>
      </w:tr>
      <w:tr w:rsidR="00AB10EE" w:rsidTr="00D962D3">
        <w:trPr>
          <w:trHeight w:val="454"/>
        </w:trPr>
        <w:tc>
          <w:tcPr>
            <w:tcW w:w="1817" w:type="dxa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714" w:type="dxa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AB10EE" w:rsidRDefault="00AB10EE" w:rsidP="00D962D3">
            <w:pPr>
              <w:spacing w:line="400" w:lineRule="exact"/>
            </w:pPr>
          </w:p>
        </w:tc>
      </w:tr>
      <w:tr w:rsidR="00AB10EE" w:rsidTr="00D962D3">
        <w:trPr>
          <w:trHeight w:val="454"/>
        </w:trPr>
        <w:tc>
          <w:tcPr>
            <w:tcW w:w="1817" w:type="dxa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714" w:type="dxa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AB10EE" w:rsidRDefault="00AB10EE" w:rsidP="00D962D3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AB10EE" w:rsidRDefault="00AB10EE" w:rsidP="00D962D3">
            <w:pPr>
              <w:spacing w:line="400" w:lineRule="exact"/>
            </w:pPr>
          </w:p>
        </w:tc>
      </w:tr>
      <w:tr w:rsidR="00AB10EE" w:rsidTr="00D962D3">
        <w:trPr>
          <w:cantSplit/>
          <w:trHeight w:val="454"/>
        </w:trPr>
        <w:tc>
          <w:tcPr>
            <w:tcW w:w="9340" w:type="dxa"/>
            <w:gridSpan w:val="10"/>
          </w:tcPr>
          <w:p w:rsidR="00AB10EE" w:rsidRDefault="00AB10EE" w:rsidP="00D962D3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会刊广告页预定：（单位RMB）</w:t>
            </w:r>
          </w:p>
          <w:p w:rsidR="00AB10EE" w:rsidRDefault="00AB10EE" w:rsidP="00D962D3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□内封面:15000元 □封底:10000元 □封二:8000元</w:t>
            </w:r>
          </w:p>
          <w:p w:rsidR="00AB10EE" w:rsidRDefault="00AB10EE" w:rsidP="00D962D3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□封三:5000元 □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彩色内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页:2000元</w:t>
            </w:r>
          </w:p>
        </w:tc>
      </w:tr>
      <w:tr w:rsidR="00AB10EE" w:rsidTr="00D962D3">
        <w:trPr>
          <w:cantSplit/>
          <w:trHeight w:val="695"/>
        </w:trPr>
        <w:tc>
          <w:tcPr>
            <w:tcW w:w="9340" w:type="dxa"/>
            <w:gridSpan w:val="10"/>
          </w:tcPr>
          <w:p w:rsidR="00AB10EE" w:rsidRDefault="00AB10EE" w:rsidP="00D962D3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企业发言30-45分钟：（单位RMB）</w:t>
            </w:r>
          </w:p>
          <w:p w:rsidR="00AB10EE" w:rsidRDefault="00AB10EE" w:rsidP="00D962D3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技术发言15000元/位30-45分钟□ 限定4家企业</w:t>
            </w:r>
          </w:p>
          <w:p w:rsidR="00AB10EE" w:rsidRDefault="00AB10EE" w:rsidP="00D962D3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企业推广发言30000元/位30-45分钟□限定4家企业</w:t>
            </w:r>
          </w:p>
        </w:tc>
      </w:tr>
      <w:tr w:rsidR="00AB10EE" w:rsidTr="00D962D3">
        <w:trPr>
          <w:cantSplit/>
          <w:trHeight w:val="478"/>
        </w:trPr>
        <w:tc>
          <w:tcPr>
            <w:tcW w:w="9340" w:type="dxa"/>
            <w:gridSpan w:val="10"/>
            <w:vAlign w:val="center"/>
          </w:tcPr>
          <w:p w:rsidR="00AB10EE" w:rsidRDefault="00AB10EE" w:rsidP="00D962D3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费用合计：     万   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仟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佰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   拾    元整          小写：        元</w:t>
            </w:r>
          </w:p>
        </w:tc>
      </w:tr>
      <w:tr w:rsidR="00AB10EE" w:rsidTr="00D962D3">
        <w:trPr>
          <w:cantSplit/>
          <w:trHeight w:val="2298"/>
        </w:trPr>
        <w:tc>
          <w:tcPr>
            <w:tcW w:w="9340" w:type="dxa"/>
            <w:gridSpan w:val="10"/>
            <w:vAlign w:val="center"/>
          </w:tcPr>
          <w:p w:rsidR="00AB10EE" w:rsidRDefault="00AB10EE" w:rsidP="00D962D3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C8C2A8" wp14:editId="1BE08DC3">
                  <wp:simplePos x="0" y="0"/>
                  <wp:positionH relativeFrom="column">
                    <wp:posOffset>3047365</wp:posOffset>
                  </wp:positionH>
                  <wp:positionV relativeFrom="paragraph">
                    <wp:posOffset>149860</wp:posOffset>
                  </wp:positionV>
                  <wp:extent cx="1197610" cy="1259840"/>
                  <wp:effectExtent l="0" t="0" r="2540" b="16510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 brigh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61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仿宋" w:hint="eastAsia"/>
                <w:sz w:val="24"/>
              </w:rPr>
              <w:t>本回执表复印、传真有效，确认参会后请详细填写传真／E-mail至我会，于报名5个工作日内将相关费用汇至指定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帐户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并及时回传汇款凭证。</w:t>
            </w:r>
          </w:p>
          <w:p w:rsidR="00AB10EE" w:rsidRDefault="00AB10EE" w:rsidP="00D962D3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户 名：华衡创世（北京）信息咨询有限公司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br/>
              <w:t>开户行：中国工商银行北京西四环支行（</w:t>
            </w:r>
            <w:r>
              <w:rPr>
                <w:rFonts w:ascii="仿宋" w:eastAsia="仿宋" w:hAnsi="仿宋" w:cs="仿宋" w:hint="eastAsia"/>
                <w:kern w:val="0"/>
                <w:sz w:val="20"/>
              </w:rPr>
              <w:t>永定路支行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账 号：0200 2077 0920 0046 670 </w:t>
            </w:r>
          </w:p>
          <w:p w:rsidR="00AB10EE" w:rsidRDefault="00AB10EE" w:rsidP="00D962D3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汇款请注明：会务费□   培训费□  会议费□</w:t>
            </w:r>
          </w:p>
        </w:tc>
      </w:tr>
      <w:tr w:rsidR="00AB10EE" w:rsidTr="00D962D3">
        <w:trPr>
          <w:cantSplit/>
          <w:trHeight w:val="478"/>
        </w:trPr>
        <w:tc>
          <w:tcPr>
            <w:tcW w:w="9340" w:type="dxa"/>
            <w:gridSpan w:val="10"/>
            <w:vAlign w:val="center"/>
          </w:tcPr>
          <w:p w:rsidR="00AB10EE" w:rsidRDefault="00AB10EE" w:rsidP="00D962D3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住宿要求:   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标间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(   间)           单间(  间)         自行安排(   )</w:t>
            </w:r>
          </w:p>
          <w:p w:rsidR="00AB10EE" w:rsidRDefault="00AB10EE" w:rsidP="00D962D3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2016年8月     日入住8月     日离店</w:t>
            </w:r>
          </w:p>
        </w:tc>
      </w:tr>
      <w:tr w:rsidR="00AB10EE" w:rsidTr="00D962D3">
        <w:trPr>
          <w:cantSplit/>
          <w:trHeight w:val="1310"/>
        </w:trPr>
        <w:tc>
          <w:tcPr>
            <w:tcW w:w="5714" w:type="dxa"/>
            <w:gridSpan w:val="5"/>
          </w:tcPr>
          <w:p w:rsidR="00AB10EE" w:rsidRDefault="00AB10EE" w:rsidP="00D962D3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会务组:  闫宝强18911230036</w:t>
            </w:r>
          </w:p>
          <w:p w:rsidR="00AB10EE" w:rsidRDefault="00AB10EE" w:rsidP="00D962D3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电  话：010-58161889 </w:t>
            </w:r>
          </w:p>
          <w:p w:rsidR="00AB10EE" w:rsidRDefault="00AB10EE" w:rsidP="00D962D3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  真：010-58161890 80115555转778710</w:t>
            </w:r>
          </w:p>
          <w:p w:rsidR="00AB10EE" w:rsidRDefault="00AB10EE" w:rsidP="00D962D3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箱：ccepc2016@sina.com</w:t>
            </w:r>
          </w:p>
        </w:tc>
        <w:tc>
          <w:tcPr>
            <w:tcW w:w="3626" w:type="dxa"/>
            <w:gridSpan w:val="5"/>
            <w:vAlign w:val="center"/>
          </w:tcPr>
          <w:p w:rsidR="00AB10EE" w:rsidRDefault="00AB10EE" w:rsidP="00D962D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二○    年   月   日</w:t>
            </w:r>
          </w:p>
        </w:tc>
      </w:tr>
    </w:tbl>
    <w:p w:rsidR="007F1EB2" w:rsidRDefault="00AB10EE">
      <w:bookmarkStart w:id="0" w:name="_GoBack"/>
      <w:bookmarkEnd w:id="0"/>
    </w:p>
    <w:sectPr w:rsidR="007F1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EE"/>
    <w:rsid w:val="00013C89"/>
    <w:rsid w:val="00A42482"/>
    <w:rsid w:val="00A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9EFAB-D9F9-4F44-83A6-6BA4E2E4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EE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Chytey</dc:creator>
  <cp:keywords/>
  <dc:description/>
  <cp:lastModifiedBy>staff Chytey</cp:lastModifiedBy>
  <cp:revision>1</cp:revision>
  <dcterms:created xsi:type="dcterms:W3CDTF">2016-06-27T08:10:00Z</dcterms:created>
  <dcterms:modified xsi:type="dcterms:W3CDTF">2016-06-27T08:10:00Z</dcterms:modified>
</cp:coreProperties>
</file>