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849"/>
          <w:tab w:val="center" w:pos="4213"/>
        </w:tabs>
        <w:jc w:val="left"/>
        <w:rPr>
          <w:rFonts w:ascii="黑体" w:hAnsi="黑体" w:eastAsia="黑体" w:cs="黑体"/>
          <w:snapToGrid w:val="0"/>
          <w:color w:val="0000FF"/>
          <w:spacing w:val="1"/>
          <w:kern w:val="0"/>
          <w:sz w:val="44"/>
          <w:szCs w:val="44"/>
          <w14:textOutline w14:w="5588"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1"/>
          <w:kern w:val="0"/>
          <w:sz w:val="44"/>
          <w:szCs w:val="44"/>
          <w:lang w:eastAsia="zh-CN"/>
          <w14:textOutline w14:w="5588" w14:cap="flat" w14:cmpd="sng" w14:algn="ctr">
            <w14:solidFill>
              <w14:srgbClr w14:val="0000FF"/>
            </w14:solidFill>
            <w14:prstDash w14:val="solid"/>
            <w14:miter w14:val="0"/>
          </w14:textOutline>
        </w:rPr>
        <w:tab/>
      </w:r>
      <w:bookmarkStart w:id="0" w:name="_GoBack"/>
      <w:bookmarkEnd w:id="0"/>
      <w:r>
        <w:rPr>
          <w:rFonts w:hint="eastAsia" w:ascii="黑体" w:hAnsi="黑体" w:eastAsia="黑体" w:cs="黑体"/>
          <w:snapToGrid w:val="0"/>
          <w:color w:val="0000FF"/>
          <w:spacing w:val="1"/>
          <w:kern w:val="0"/>
          <w:sz w:val="44"/>
          <w:szCs w:val="44"/>
          <w:lang w:eastAsia="zh-CN"/>
          <w14:textOutline w14:w="5588" w14:cap="flat" w14:cmpd="sng" w14:algn="ctr">
            <w14:solidFill>
              <w14:srgbClr w14:val="0000FF"/>
            </w14:solidFill>
            <w14:prstDash w14:val="solid"/>
            <w14:miter w14:val="0"/>
          </w14:textOutline>
        </w:rPr>
        <w:tab/>
      </w:r>
      <w:r>
        <w:rPr>
          <w:rFonts w:hint="eastAsia" w:ascii="黑体" w:hAnsi="黑体" w:eastAsia="黑体" w:cs="黑体"/>
          <w:snapToGrid w:val="0"/>
          <w:color w:val="0000FF"/>
          <w:spacing w:val="1"/>
          <w:kern w:val="0"/>
          <w:sz w:val="44"/>
          <w:szCs w:val="44"/>
          <w14:textOutline w14:w="5588" w14:cap="flat" w14:cmpd="sng" w14:algn="ctr">
            <w14:solidFill>
              <w14:srgbClr w14:val="0000FF"/>
            </w14:solidFill>
            <w14:prstDash w14:val="solid"/>
            <w14:miter w14:val="0"/>
          </w14:textOutline>
        </w:rPr>
        <w:t>第十七届全国环境力学学术会议</w:t>
      </w:r>
    </w:p>
    <w:p>
      <w:pPr>
        <w:jc w:val="center"/>
        <w:rPr>
          <w:rFonts w:ascii="Times New Roman" w:hAnsi="Times New Roman" w:eastAsia="Times New Roman" w:cs="Times New Roman"/>
          <w:b/>
          <w:bCs/>
          <w:snapToGrid w:val="0"/>
          <w:color w:val="000000"/>
          <w:spacing w:val="-1"/>
          <w:kern w:val="0"/>
          <w:position w:val="3"/>
          <w:sz w:val="32"/>
          <w:szCs w:val="32"/>
        </w:rPr>
      </w:pPr>
      <w:r>
        <w:rPr>
          <w:rFonts w:hint="eastAsia" w:ascii="Times New Roman" w:hAnsi="Times New Roman" w:eastAsia="Times New Roman" w:cs="Times New Roman"/>
          <w:b/>
          <w:bCs/>
          <w:snapToGrid w:val="0"/>
          <w:color w:val="000000"/>
          <w:spacing w:val="-1"/>
          <w:kern w:val="0"/>
          <w:position w:val="3"/>
          <w:sz w:val="32"/>
          <w:szCs w:val="32"/>
        </w:rPr>
        <w:t xml:space="preserve">(2022 </w:t>
      </w:r>
      <w:r>
        <w:rPr>
          <w:rFonts w:hint="eastAsia" w:ascii="宋体" w:hAnsi="宋体"/>
          <w:b/>
          <w:bCs/>
          <w:snapToGrid w:val="0"/>
          <w:color w:val="000000"/>
          <w:spacing w:val="-1"/>
          <w:kern w:val="0"/>
          <w:position w:val="3"/>
          <w:sz w:val="32"/>
          <w:szCs w:val="32"/>
        </w:rPr>
        <w:t>年</w:t>
      </w:r>
      <w:r>
        <w:rPr>
          <w:rFonts w:hint="eastAsia" w:ascii="Times New Roman" w:hAnsi="Times New Roman" w:eastAsia="Times New Roman" w:cs="Times New Roman"/>
          <w:b/>
          <w:bCs/>
          <w:snapToGrid w:val="0"/>
          <w:color w:val="000000"/>
          <w:spacing w:val="-1"/>
          <w:kern w:val="0"/>
          <w:position w:val="3"/>
          <w:sz w:val="32"/>
          <w:szCs w:val="32"/>
        </w:rPr>
        <w:t xml:space="preserve"> 7 </w:t>
      </w:r>
      <w:r>
        <w:rPr>
          <w:rFonts w:hint="eastAsia" w:ascii="宋体" w:hAnsi="宋体"/>
          <w:b/>
          <w:bCs/>
          <w:snapToGrid w:val="0"/>
          <w:color w:val="000000"/>
          <w:spacing w:val="-1"/>
          <w:kern w:val="0"/>
          <w:position w:val="3"/>
          <w:sz w:val="32"/>
          <w:szCs w:val="32"/>
        </w:rPr>
        <w:t>月</w:t>
      </w:r>
      <w:r>
        <w:rPr>
          <w:rFonts w:hint="eastAsia" w:ascii="Times New Roman" w:hAnsi="Times New Roman" w:eastAsia="Times New Roman" w:cs="Times New Roman"/>
          <w:b/>
          <w:bCs/>
          <w:snapToGrid w:val="0"/>
          <w:color w:val="000000"/>
          <w:spacing w:val="-1"/>
          <w:kern w:val="0"/>
          <w:position w:val="3"/>
          <w:sz w:val="32"/>
          <w:szCs w:val="32"/>
        </w:rPr>
        <w:t xml:space="preserve"> </w:t>
      </w:r>
      <w:r>
        <w:rPr>
          <w:rFonts w:hint="eastAsia" w:ascii="Times New Roman" w:hAnsi="Times New Roman" w:cs="Times New Roman"/>
          <w:b/>
          <w:bCs/>
          <w:snapToGrid w:val="0"/>
          <w:color w:val="000000"/>
          <w:spacing w:val="-1"/>
          <w:kern w:val="0"/>
          <w:position w:val="3"/>
          <w:sz w:val="32"/>
          <w:szCs w:val="32"/>
        </w:rPr>
        <w:t>29</w:t>
      </w:r>
      <w:r>
        <w:rPr>
          <w:rFonts w:hint="eastAsia" w:ascii="Times New Roman" w:hAnsi="Times New Roman" w:eastAsia="Times New Roman" w:cs="Times New Roman"/>
          <w:b/>
          <w:bCs/>
          <w:snapToGrid w:val="0"/>
          <w:color w:val="000000"/>
          <w:spacing w:val="-1"/>
          <w:kern w:val="0"/>
          <w:position w:val="3"/>
          <w:sz w:val="32"/>
          <w:szCs w:val="32"/>
        </w:rPr>
        <w:t xml:space="preserve"> </w:t>
      </w:r>
      <w:r>
        <w:rPr>
          <w:rFonts w:hint="eastAsia" w:ascii="宋体" w:hAnsi="宋体"/>
          <w:b/>
          <w:bCs/>
          <w:snapToGrid w:val="0"/>
          <w:color w:val="000000"/>
          <w:spacing w:val="-1"/>
          <w:kern w:val="0"/>
          <w:position w:val="3"/>
          <w:sz w:val="32"/>
          <w:szCs w:val="32"/>
        </w:rPr>
        <w:t>日</w:t>
      </w:r>
      <w:r>
        <w:rPr>
          <w:rFonts w:ascii="Times New Roman" w:hAnsi="Times New Roman" w:eastAsia="Times New Roman" w:cs="Times New Roman"/>
          <w:b/>
          <w:bCs/>
          <w:snapToGrid w:val="0"/>
          <w:color w:val="000000"/>
          <w:spacing w:val="-1"/>
          <w:kern w:val="0"/>
          <w:position w:val="3"/>
          <w:sz w:val="32"/>
          <w:szCs w:val="32"/>
        </w:rPr>
        <w:t>—</w:t>
      </w:r>
      <w:r>
        <w:rPr>
          <w:rFonts w:hint="eastAsia" w:ascii="Times New Roman" w:hAnsi="Times New Roman" w:cs="Times New Roman"/>
          <w:b/>
          <w:bCs/>
          <w:snapToGrid w:val="0"/>
          <w:color w:val="000000"/>
          <w:spacing w:val="-1"/>
          <w:kern w:val="0"/>
          <w:position w:val="3"/>
          <w:sz w:val="32"/>
          <w:szCs w:val="32"/>
        </w:rPr>
        <w:t>31</w:t>
      </w:r>
      <w:r>
        <w:rPr>
          <w:rFonts w:hint="eastAsia" w:ascii="宋体" w:hAnsi="宋体"/>
          <w:b/>
          <w:bCs/>
          <w:snapToGrid w:val="0"/>
          <w:color w:val="000000"/>
          <w:spacing w:val="-1"/>
          <w:kern w:val="0"/>
          <w:position w:val="3"/>
          <w:sz w:val="32"/>
          <w:szCs w:val="32"/>
        </w:rPr>
        <w:t>日，甘肃天水</w:t>
      </w:r>
      <w:r>
        <w:rPr>
          <w:rFonts w:hint="eastAsia" w:ascii="Times New Roman" w:hAnsi="Times New Roman" w:eastAsia="Times New Roman" w:cs="Times New Roman"/>
          <w:b/>
          <w:bCs/>
          <w:snapToGrid w:val="0"/>
          <w:color w:val="000000"/>
          <w:spacing w:val="-1"/>
          <w:kern w:val="0"/>
          <w:position w:val="3"/>
          <w:sz w:val="32"/>
          <w:szCs w:val="32"/>
        </w:rPr>
        <w:t>)</w:t>
      </w:r>
    </w:p>
    <w:p/>
    <w:p>
      <w:pPr>
        <w:jc w:val="center"/>
        <w:rPr>
          <w:rFonts w:ascii="黑体" w:hAnsi="黑体" w:eastAsia="黑体" w:cs="黑体"/>
          <w:snapToGrid w:val="0"/>
          <w:color w:val="0000FF"/>
          <w:spacing w:val="-2"/>
          <w:kern w:val="0"/>
          <w:sz w:val="32"/>
          <w:szCs w:val="32"/>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32"/>
          <w:szCs w:val="32"/>
          <w14:textOutline w14:w="4064" w14:cap="flat" w14:cmpd="sng" w14:algn="ctr">
            <w14:solidFill>
              <w14:srgbClr w14:val="0000FF"/>
            </w14:solidFill>
            <w14:prstDash w14:val="solid"/>
            <w14:miter w14:val="0"/>
          </w14:textOutline>
        </w:rPr>
        <w:t>第二轮通知</w:t>
      </w:r>
    </w:p>
    <w:p/>
    <w:p>
      <w:pPr>
        <w:spacing w:line="360" w:lineRule="auto"/>
        <w:ind w:firstLine="480" w:firstLineChars="200"/>
        <w:rPr>
          <w:sz w:val="24"/>
          <w:szCs w:val="24"/>
        </w:rPr>
      </w:pPr>
      <w:r>
        <w:rPr>
          <w:rFonts w:hint="eastAsia"/>
          <w:sz w:val="24"/>
          <w:szCs w:val="24"/>
        </w:rPr>
        <w:t>经中国力学学会批准，由中国力学学会环境力学专业委员主办，兰州大学土木工程与力学学院、西部灾害与环境力学教育部重点实验室承办的第十七届全国环境力学学术会议 (CEM-2022)将于2022年7月29日至31日在甘肃省天水市召开。</w:t>
      </w:r>
    </w:p>
    <w:p>
      <w:pPr>
        <w:spacing w:line="360" w:lineRule="auto"/>
        <w:ind w:firstLine="480" w:firstLineChars="200"/>
        <w:rPr>
          <w:sz w:val="24"/>
          <w:szCs w:val="24"/>
        </w:rPr>
      </w:pPr>
      <w:r>
        <w:rPr>
          <w:rFonts w:hint="eastAsia"/>
          <w:sz w:val="24"/>
          <w:szCs w:val="24"/>
        </w:rPr>
        <w:t>中国力学学会环境力学专业委员会成立以来，已连续举办了十六次学术会议，形成了以大气环境、水环境、岩土地质、自然生态等领域中的力学问题为主线的研讨专题，为我国环境问题从力学视角进行系统研讨和探索解决方法提供了有力的学术交流平台。环境力学学术研讨一直关注当前国内外面临的环境问题，聚焦面向环境问题的基础理论、试验测量、现场观测、计算方法、软件研发和工程应用研究。本次环境力学学术会议旨在结合国家及地区发展需求，围绕重大环境与灾害中的力学问题，总结与交流最新研究进展与研究方法，研讨环境力学最新发展趋势，促进环境力学的学科的深度发展。</w:t>
      </w:r>
    </w:p>
    <w:p>
      <w:pPr>
        <w:spacing w:line="360" w:lineRule="auto"/>
        <w:ind w:firstLine="480" w:firstLineChars="200"/>
        <w:rPr>
          <w:color w:val="FF0000"/>
          <w:sz w:val="24"/>
          <w:szCs w:val="24"/>
        </w:rPr>
      </w:pPr>
      <w:r>
        <w:rPr>
          <w:rFonts w:hint="eastAsia"/>
          <w:color w:val="FF0000"/>
          <w:sz w:val="24"/>
          <w:szCs w:val="24"/>
        </w:rPr>
        <w:t>本次会议已于2022年3月18日发布第一轮会议通知，受疫情影响，现发布第二轮会议通知，对部分时间节点进行调整。</w:t>
      </w:r>
    </w:p>
    <w:p>
      <w:pPr>
        <w:jc w:val="center"/>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p>
    <w:p>
      <w:pPr>
        <w:jc w:val="center"/>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欢迎国内外从事环境力学相关研究的专家学者及研究生踊跃参加！</w:t>
      </w:r>
    </w:p>
    <w:p>
      <w:pPr>
        <w:spacing w:line="360" w:lineRule="auto"/>
        <w:ind w:firstLine="480" w:firstLineChars="200"/>
        <w:rPr>
          <w:sz w:val="24"/>
          <w:szCs w:val="24"/>
        </w:rPr>
      </w:pPr>
    </w:p>
    <w:p>
      <w:pPr>
        <w:spacing w:line="360" w:lineRule="auto"/>
        <w:ind w:firstLine="482" w:firstLineChars="200"/>
        <w:rPr>
          <w:sz w:val="24"/>
          <w:szCs w:val="24"/>
        </w:rPr>
      </w:pPr>
      <w:r>
        <w:rPr>
          <w:rFonts w:hint="eastAsia"/>
          <w:b/>
          <w:sz w:val="24"/>
          <w:szCs w:val="24"/>
        </w:rPr>
        <w:t>主办单位：</w:t>
      </w:r>
      <w:r>
        <w:rPr>
          <w:rFonts w:hint="eastAsia"/>
          <w:sz w:val="24"/>
          <w:szCs w:val="24"/>
        </w:rPr>
        <w:t>中国力学学会  环境力学专业委员会</w:t>
      </w:r>
    </w:p>
    <w:p>
      <w:pPr>
        <w:spacing w:line="360" w:lineRule="auto"/>
        <w:ind w:firstLine="482" w:firstLineChars="200"/>
        <w:rPr>
          <w:sz w:val="24"/>
          <w:szCs w:val="24"/>
        </w:rPr>
      </w:pPr>
      <w:r>
        <w:rPr>
          <w:rFonts w:hint="eastAsia"/>
          <w:b/>
          <w:sz w:val="24"/>
          <w:szCs w:val="24"/>
        </w:rPr>
        <w:t>承办单位：</w:t>
      </w:r>
      <w:r>
        <w:rPr>
          <w:rFonts w:hint="eastAsia"/>
          <w:sz w:val="24"/>
          <w:szCs w:val="24"/>
        </w:rPr>
        <w:t>兰州大学土木工程与力学学院、西部灾害与环境力学教育部重点实验室、天水师范学院土木工程学院</w:t>
      </w:r>
    </w:p>
    <w:p>
      <w:pPr>
        <w:spacing w:line="360" w:lineRule="auto"/>
        <w:ind w:firstLine="482" w:firstLineChars="200"/>
        <w:rPr>
          <w:sz w:val="24"/>
          <w:szCs w:val="24"/>
        </w:rPr>
      </w:pPr>
      <w:r>
        <w:rPr>
          <w:rFonts w:hint="eastAsia"/>
          <w:b/>
          <w:sz w:val="24"/>
          <w:szCs w:val="24"/>
        </w:rPr>
        <w:t>会议地点：</w:t>
      </w:r>
      <w:r>
        <w:rPr>
          <w:rFonts w:hint="eastAsia"/>
          <w:sz w:val="24"/>
          <w:szCs w:val="24"/>
        </w:rPr>
        <w:t>甘肃省 · 天水市 · 天水师范学院</w:t>
      </w:r>
    </w:p>
    <w:p>
      <w:pPr>
        <w:spacing w:line="360" w:lineRule="auto"/>
        <w:ind w:firstLine="482" w:firstLineChars="200"/>
        <w:rPr>
          <w:sz w:val="24"/>
          <w:szCs w:val="24"/>
        </w:rPr>
      </w:pPr>
      <w:r>
        <w:rPr>
          <w:rFonts w:hint="eastAsia"/>
          <w:b/>
          <w:sz w:val="24"/>
          <w:szCs w:val="24"/>
        </w:rPr>
        <w:t>会议时间：</w:t>
      </w:r>
      <w:r>
        <w:rPr>
          <w:rFonts w:hint="eastAsia"/>
          <w:sz w:val="24"/>
          <w:szCs w:val="24"/>
        </w:rPr>
        <w:t>2022 年 7 月 2</w:t>
      </w:r>
      <w:r>
        <w:rPr>
          <w:sz w:val="24"/>
          <w:szCs w:val="24"/>
        </w:rPr>
        <w:t>9</w:t>
      </w:r>
      <w:r>
        <w:rPr>
          <w:rFonts w:hint="eastAsia"/>
          <w:sz w:val="24"/>
          <w:szCs w:val="24"/>
        </w:rPr>
        <w:t xml:space="preserve"> 日至 </w:t>
      </w:r>
      <w:r>
        <w:rPr>
          <w:sz w:val="24"/>
          <w:szCs w:val="24"/>
        </w:rPr>
        <w:t xml:space="preserve">31 </w:t>
      </w:r>
      <w:r>
        <w:rPr>
          <w:rFonts w:hint="eastAsia"/>
          <w:sz w:val="24"/>
          <w:szCs w:val="24"/>
        </w:rPr>
        <w:t>日</w:t>
      </w:r>
    </w:p>
    <w:p>
      <w:pPr>
        <w:spacing w:line="360" w:lineRule="auto"/>
        <w:ind w:firstLine="482" w:firstLineChars="200"/>
        <w:rPr>
          <w:sz w:val="24"/>
          <w:szCs w:val="24"/>
        </w:rPr>
      </w:pPr>
      <w:r>
        <w:rPr>
          <w:rFonts w:hint="eastAsia"/>
          <w:b/>
          <w:sz w:val="24"/>
          <w:szCs w:val="24"/>
        </w:rPr>
        <w:t>会议网站：</w:t>
      </w:r>
      <w:r>
        <w:rPr>
          <w:rFonts w:hint="eastAsia"/>
          <w:sz w:val="24"/>
          <w:szCs w:val="24"/>
        </w:rPr>
        <w:t>http://CEM2022.aconf.cn</w:t>
      </w: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一、会议组织</w:t>
      </w:r>
    </w:p>
    <w:p>
      <w:pPr>
        <w:spacing w:line="360" w:lineRule="auto"/>
        <w:ind w:firstLine="482" w:firstLineChars="200"/>
        <w:rPr>
          <w:b/>
          <w:color w:val="FF0000"/>
          <w:sz w:val="24"/>
          <w:szCs w:val="24"/>
        </w:rPr>
      </w:pPr>
      <w:r>
        <w:rPr>
          <w:rFonts w:hint="eastAsia"/>
          <w:b/>
          <w:color w:val="FF0000"/>
          <w:sz w:val="24"/>
          <w:szCs w:val="24"/>
        </w:rPr>
        <w:t>大会会议主席</w:t>
      </w:r>
    </w:p>
    <w:p>
      <w:pPr>
        <w:spacing w:line="360" w:lineRule="auto"/>
        <w:ind w:firstLine="1680" w:firstLineChars="700"/>
        <w:rPr>
          <w:color w:val="FF0000"/>
          <w:sz w:val="24"/>
          <w:szCs w:val="24"/>
        </w:rPr>
      </w:pPr>
      <w:r>
        <w:rPr>
          <w:rFonts w:hint="eastAsia"/>
          <w:color w:val="FF0000"/>
          <w:sz w:val="24"/>
          <w:szCs w:val="24"/>
        </w:rPr>
        <w:t>郑晓静 院士　　兰州大学</w:t>
      </w:r>
    </w:p>
    <w:p>
      <w:pPr>
        <w:spacing w:line="360" w:lineRule="auto"/>
        <w:ind w:firstLine="480"/>
        <w:rPr>
          <w:b/>
          <w:color w:val="FF0000"/>
          <w:sz w:val="24"/>
          <w:szCs w:val="24"/>
        </w:rPr>
      </w:pPr>
      <w:r>
        <w:rPr>
          <w:rFonts w:hint="eastAsia"/>
          <w:b/>
          <w:color w:val="FF0000"/>
          <w:sz w:val="24"/>
          <w:szCs w:val="24"/>
        </w:rPr>
        <w:t>学术委员会主席</w:t>
      </w:r>
    </w:p>
    <w:p>
      <w:pPr>
        <w:spacing w:line="360" w:lineRule="auto"/>
        <w:ind w:firstLine="480"/>
        <w:rPr>
          <w:color w:val="FF0000"/>
          <w:sz w:val="24"/>
          <w:szCs w:val="24"/>
        </w:rPr>
      </w:pPr>
      <w:r>
        <w:rPr>
          <w:rFonts w:hint="eastAsia"/>
          <w:b/>
          <w:color w:val="FF0000"/>
          <w:sz w:val="24"/>
          <w:szCs w:val="24"/>
        </w:rPr>
        <w:t xml:space="preserve"> </w:t>
      </w:r>
      <w:r>
        <w:rPr>
          <w:b/>
          <w:color w:val="FF0000"/>
          <w:sz w:val="24"/>
          <w:szCs w:val="24"/>
        </w:rPr>
        <w:t xml:space="preserve">         </w:t>
      </w:r>
      <w:r>
        <w:rPr>
          <w:rFonts w:hint="eastAsia"/>
          <w:color w:val="FF0000"/>
          <w:sz w:val="24"/>
          <w:szCs w:val="24"/>
        </w:rPr>
        <w:t>李家春 院士　　中国科学院力学研究所</w:t>
      </w:r>
    </w:p>
    <w:p>
      <w:pPr>
        <w:spacing w:line="360" w:lineRule="auto"/>
        <w:ind w:firstLine="482" w:firstLineChars="200"/>
        <w:rPr>
          <w:b/>
          <w:color w:val="FF0000"/>
          <w:sz w:val="24"/>
          <w:szCs w:val="24"/>
        </w:rPr>
      </w:pPr>
      <w:r>
        <w:rPr>
          <w:rFonts w:hint="eastAsia"/>
          <w:b/>
          <w:color w:val="FF0000"/>
          <w:sz w:val="24"/>
          <w:szCs w:val="24"/>
        </w:rPr>
        <w:t>大会执行主席</w:t>
      </w:r>
    </w:p>
    <w:p>
      <w:pPr>
        <w:spacing w:line="360" w:lineRule="auto"/>
        <w:ind w:firstLine="1680" w:firstLineChars="700"/>
        <w:rPr>
          <w:sz w:val="24"/>
          <w:szCs w:val="24"/>
        </w:rPr>
      </w:pPr>
      <w:r>
        <w:rPr>
          <w:rFonts w:hint="eastAsia"/>
          <w:sz w:val="24"/>
          <w:szCs w:val="24"/>
        </w:rPr>
        <w:t>刘　桦　　上海交通大学</w:t>
      </w:r>
    </w:p>
    <w:p>
      <w:pPr>
        <w:spacing w:line="360" w:lineRule="auto"/>
        <w:ind w:firstLine="482" w:firstLineChars="200"/>
        <w:rPr>
          <w:sz w:val="24"/>
          <w:szCs w:val="24"/>
        </w:rPr>
      </w:pPr>
      <w:r>
        <w:rPr>
          <w:rFonts w:hint="eastAsia"/>
          <w:b/>
          <w:sz w:val="24"/>
          <w:szCs w:val="24"/>
        </w:rPr>
        <w:t>学术委员会</w:t>
      </w:r>
      <w:r>
        <w:rPr>
          <w:rFonts w:hint="eastAsia"/>
          <w:sz w:val="24"/>
          <w:szCs w:val="24"/>
        </w:rPr>
        <w:t>委员：</w:t>
      </w:r>
    </w:p>
    <w:p>
      <w:pPr>
        <w:spacing w:line="360" w:lineRule="auto"/>
        <w:ind w:firstLine="1680" w:firstLineChars="700"/>
        <w:rPr>
          <w:sz w:val="24"/>
          <w:szCs w:val="24"/>
        </w:rPr>
      </w:pPr>
      <w:r>
        <w:rPr>
          <w:rFonts w:hint="eastAsia"/>
          <w:sz w:val="24"/>
          <w:szCs w:val="24"/>
        </w:rPr>
        <w:t>刘　桦　　上海交通大学</w:t>
      </w:r>
    </w:p>
    <w:p>
      <w:pPr>
        <w:spacing w:line="360" w:lineRule="auto"/>
        <w:ind w:firstLine="1680" w:firstLineChars="700"/>
        <w:rPr>
          <w:sz w:val="24"/>
          <w:szCs w:val="24"/>
        </w:rPr>
      </w:pPr>
      <w:r>
        <w:rPr>
          <w:rFonts w:hint="eastAsia"/>
          <w:sz w:val="24"/>
          <w:szCs w:val="24"/>
        </w:rPr>
        <w:t>孙洪广　　河海大学</w:t>
      </w:r>
    </w:p>
    <w:p>
      <w:pPr>
        <w:spacing w:line="360" w:lineRule="auto"/>
        <w:ind w:firstLine="1680" w:firstLineChars="700"/>
        <w:rPr>
          <w:sz w:val="24"/>
          <w:szCs w:val="24"/>
        </w:rPr>
      </w:pPr>
      <w:r>
        <w:rPr>
          <w:rFonts w:hint="eastAsia"/>
          <w:sz w:val="24"/>
          <w:szCs w:val="24"/>
        </w:rPr>
        <w:t>王国华　　兰州大学</w:t>
      </w:r>
    </w:p>
    <w:p>
      <w:pPr>
        <w:spacing w:line="360" w:lineRule="auto"/>
        <w:ind w:firstLine="1680" w:firstLineChars="700"/>
        <w:rPr>
          <w:sz w:val="24"/>
          <w:szCs w:val="24"/>
        </w:rPr>
      </w:pPr>
      <w:r>
        <w:rPr>
          <w:rFonts w:hint="eastAsia"/>
          <w:sz w:val="24"/>
          <w:szCs w:val="24"/>
        </w:rPr>
        <w:t>王　展　　中国科学院力学研究所</w:t>
      </w:r>
    </w:p>
    <w:p>
      <w:pPr>
        <w:spacing w:line="360" w:lineRule="auto"/>
        <w:ind w:firstLine="1680" w:firstLineChars="700"/>
        <w:rPr>
          <w:sz w:val="24"/>
          <w:szCs w:val="24"/>
        </w:rPr>
      </w:pPr>
      <w:r>
        <w:rPr>
          <w:rFonts w:hint="eastAsia"/>
          <w:sz w:val="24"/>
          <w:szCs w:val="24"/>
        </w:rPr>
        <w:t>尹海龙　　同济大学</w:t>
      </w:r>
    </w:p>
    <w:p>
      <w:pPr>
        <w:spacing w:line="360" w:lineRule="auto"/>
        <w:ind w:firstLine="1680" w:firstLineChars="700"/>
        <w:rPr>
          <w:sz w:val="24"/>
          <w:szCs w:val="24"/>
        </w:rPr>
      </w:pPr>
      <w:r>
        <w:rPr>
          <w:rFonts w:hint="eastAsia"/>
          <w:sz w:val="24"/>
          <w:szCs w:val="24"/>
        </w:rPr>
        <w:t>赵立豪　　清华大学</w:t>
      </w:r>
    </w:p>
    <w:p>
      <w:pPr>
        <w:spacing w:line="360" w:lineRule="auto"/>
        <w:ind w:firstLine="1680" w:firstLineChars="700"/>
        <w:rPr>
          <w:sz w:val="24"/>
          <w:szCs w:val="24"/>
        </w:rPr>
      </w:pPr>
      <w:r>
        <w:rPr>
          <w:rFonts w:hint="eastAsia"/>
          <w:sz w:val="24"/>
          <w:szCs w:val="24"/>
        </w:rPr>
        <w:t>赵　曦　　上海交通大学</w:t>
      </w:r>
    </w:p>
    <w:p>
      <w:pPr>
        <w:spacing w:line="360" w:lineRule="auto"/>
        <w:ind w:firstLine="1680" w:firstLineChars="700"/>
        <w:rPr>
          <w:sz w:val="24"/>
          <w:szCs w:val="24"/>
        </w:rPr>
      </w:pPr>
      <w:r>
        <w:rPr>
          <w:rFonts w:hint="eastAsia"/>
          <w:sz w:val="24"/>
          <w:szCs w:val="24"/>
        </w:rPr>
        <w:t>薄天利　　宁夏大学</w:t>
      </w:r>
    </w:p>
    <w:p>
      <w:pPr>
        <w:spacing w:line="360" w:lineRule="auto"/>
        <w:ind w:firstLine="1680" w:firstLineChars="700"/>
        <w:rPr>
          <w:sz w:val="24"/>
          <w:szCs w:val="24"/>
        </w:rPr>
      </w:pPr>
      <w:r>
        <w:rPr>
          <w:rFonts w:hint="eastAsia"/>
          <w:sz w:val="24"/>
          <w:szCs w:val="24"/>
        </w:rPr>
        <w:t>曹志先　　武汉大学</w:t>
      </w:r>
    </w:p>
    <w:p>
      <w:pPr>
        <w:spacing w:line="360" w:lineRule="auto"/>
        <w:ind w:firstLine="1680" w:firstLineChars="700"/>
        <w:rPr>
          <w:sz w:val="24"/>
          <w:szCs w:val="24"/>
        </w:rPr>
      </w:pPr>
      <w:r>
        <w:rPr>
          <w:rFonts w:hint="eastAsia"/>
          <w:sz w:val="24"/>
          <w:szCs w:val="24"/>
        </w:rPr>
        <w:t>陈　鑫　　中国农业大学</w:t>
      </w:r>
    </w:p>
    <w:p>
      <w:pPr>
        <w:spacing w:line="360" w:lineRule="auto"/>
        <w:ind w:firstLine="1680" w:firstLineChars="700"/>
        <w:rPr>
          <w:sz w:val="24"/>
          <w:szCs w:val="24"/>
        </w:rPr>
      </w:pPr>
      <w:r>
        <w:rPr>
          <w:rFonts w:hint="eastAsia"/>
          <w:sz w:val="24"/>
          <w:szCs w:val="24"/>
        </w:rPr>
        <w:t>程雪玲　　中科院大气所</w:t>
      </w:r>
    </w:p>
    <w:p>
      <w:pPr>
        <w:spacing w:line="360" w:lineRule="auto"/>
        <w:ind w:firstLine="1680" w:firstLineChars="700"/>
        <w:rPr>
          <w:sz w:val="24"/>
          <w:szCs w:val="24"/>
        </w:rPr>
      </w:pPr>
      <w:r>
        <w:rPr>
          <w:rFonts w:hint="eastAsia"/>
          <w:sz w:val="24"/>
          <w:szCs w:val="24"/>
        </w:rPr>
        <w:t>樊靖郁　　上海大学</w:t>
      </w:r>
    </w:p>
    <w:p>
      <w:pPr>
        <w:spacing w:line="360" w:lineRule="auto"/>
        <w:ind w:firstLine="1680" w:firstLineChars="700"/>
        <w:rPr>
          <w:sz w:val="24"/>
          <w:szCs w:val="24"/>
        </w:rPr>
      </w:pPr>
      <w:r>
        <w:rPr>
          <w:rFonts w:hint="eastAsia"/>
          <w:sz w:val="24"/>
          <w:szCs w:val="24"/>
        </w:rPr>
        <w:t>范　峰　　哈尔滨工业大学</w:t>
      </w:r>
    </w:p>
    <w:p>
      <w:pPr>
        <w:spacing w:line="360" w:lineRule="auto"/>
        <w:ind w:firstLine="1680" w:firstLineChars="700"/>
        <w:rPr>
          <w:sz w:val="24"/>
          <w:szCs w:val="24"/>
        </w:rPr>
      </w:pPr>
      <w:r>
        <w:rPr>
          <w:rFonts w:hint="eastAsia"/>
          <w:sz w:val="24"/>
          <w:szCs w:val="24"/>
        </w:rPr>
        <w:t>高　强　　苏州大学</w:t>
      </w:r>
    </w:p>
    <w:p>
      <w:pPr>
        <w:spacing w:line="360" w:lineRule="auto"/>
        <w:ind w:firstLine="1680" w:firstLineChars="700"/>
        <w:rPr>
          <w:sz w:val="24"/>
          <w:szCs w:val="24"/>
        </w:rPr>
      </w:pPr>
      <w:r>
        <w:rPr>
          <w:rFonts w:hint="eastAsia"/>
          <w:sz w:val="24"/>
          <w:szCs w:val="24"/>
        </w:rPr>
        <w:t>顾声龙　　青海大学</w:t>
      </w:r>
    </w:p>
    <w:p>
      <w:pPr>
        <w:spacing w:line="360" w:lineRule="auto"/>
        <w:ind w:firstLine="1680" w:firstLineChars="700"/>
        <w:rPr>
          <w:sz w:val="24"/>
          <w:szCs w:val="24"/>
        </w:rPr>
      </w:pPr>
      <w:r>
        <w:rPr>
          <w:rFonts w:hint="eastAsia"/>
          <w:sz w:val="24"/>
          <w:szCs w:val="24"/>
        </w:rPr>
        <w:t>顾兆林　　西安交通大学</w:t>
      </w:r>
    </w:p>
    <w:p>
      <w:pPr>
        <w:spacing w:line="360" w:lineRule="auto"/>
        <w:ind w:firstLine="1680" w:firstLineChars="700"/>
        <w:rPr>
          <w:sz w:val="24"/>
          <w:szCs w:val="24"/>
        </w:rPr>
      </w:pPr>
      <w:r>
        <w:rPr>
          <w:rFonts w:hint="eastAsia"/>
          <w:sz w:val="24"/>
          <w:szCs w:val="24"/>
        </w:rPr>
        <w:t>贺治国　　浙江大学</w:t>
      </w:r>
    </w:p>
    <w:p>
      <w:pPr>
        <w:spacing w:line="360" w:lineRule="auto"/>
        <w:ind w:firstLine="1680" w:firstLineChars="700"/>
        <w:rPr>
          <w:sz w:val="24"/>
          <w:szCs w:val="24"/>
        </w:rPr>
      </w:pPr>
      <w:r>
        <w:rPr>
          <w:rFonts w:hint="eastAsia"/>
          <w:sz w:val="24"/>
          <w:szCs w:val="24"/>
        </w:rPr>
        <w:t>季顺迎　　大连理工大学</w:t>
      </w:r>
    </w:p>
    <w:p>
      <w:pPr>
        <w:spacing w:line="360" w:lineRule="auto"/>
        <w:ind w:firstLine="1680" w:firstLineChars="700"/>
        <w:rPr>
          <w:sz w:val="24"/>
          <w:szCs w:val="24"/>
        </w:rPr>
      </w:pPr>
      <w:r>
        <w:rPr>
          <w:rFonts w:hint="eastAsia"/>
          <w:sz w:val="24"/>
          <w:szCs w:val="24"/>
        </w:rPr>
        <w:t>金阿芳　　新疆大学</w:t>
      </w:r>
    </w:p>
    <w:p>
      <w:pPr>
        <w:spacing w:line="360" w:lineRule="auto"/>
        <w:ind w:firstLine="1680" w:firstLineChars="700"/>
        <w:rPr>
          <w:sz w:val="24"/>
          <w:szCs w:val="24"/>
        </w:rPr>
      </w:pPr>
      <w:r>
        <w:rPr>
          <w:rFonts w:hint="eastAsia"/>
          <w:sz w:val="24"/>
          <w:szCs w:val="24"/>
        </w:rPr>
        <w:t>李琳琳　　中山大学</w:t>
      </w:r>
    </w:p>
    <w:p>
      <w:pPr>
        <w:spacing w:line="360" w:lineRule="auto"/>
        <w:ind w:firstLine="1680" w:firstLineChars="700"/>
        <w:rPr>
          <w:sz w:val="24"/>
          <w:szCs w:val="24"/>
        </w:rPr>
      </w:pPr>
      <w:r>
        <w:rPr>
          <w:rFonts w:hint="eastAsia"/>
          <w:sz w:val="24"/>
          <w:szCs w:val="24"/>
        </w:rPr>
        <w:t>欧阳朝军　中国科学院水利部成都山地灾害与环境研究所</w:t>
      </w:r>
    </w:p>
    <w:p>
      <w:pPr>
        <w:spacing w:line="360" w:lineRule="auto"/>
        <w:ind w:firstLine="1680" w:firstLineChars="700"/>
        <w:rPr>
          <w:sz w:val="24"/>
          <w:szCs w:val="24"/>
        </w:rPr>
      </w:pPr>
      <w:r>
        <w:rPr>
          <w:rFonts w:hint="eastAsia"/>
          <w:sz w:val="24"/>
          <w:szCs w:val="24"/>
        </w:rPr>
        <w:t>潘　翀　　北京航空航天大学</w:t>
      </w:r>
    </w:p>
    <w:p>
      <w:pPr>
        <w:spacing w:line="360" w:lineRule="auto"/>
        <w:ind w:firstLine="1680" w:firstLineChars="700"/>
        <w:rPr>
          <w:sz w:val="24"/>
          <w:szCs w:val="24"/>
        </w:rPr>
      </w:pPr>
      <w:r>
        <w:rPr>
          <w:rFonts w:hint="eastAsia"/>
          <w:sz w:val="24"/>
          <w:szCs w:val="24"/>
        </w:rPr>
        <w:t>任智源　　国家海洋环境预报中心</w:t>
      </w:r>
    </w:p>
    <w:p>
      <w:pPr>
        <w:spacing w:line="360" w:lineRule="auto"/>
        <w:ind w:firstLine="1680" w:firstLineChars="700"/>
        <w:rPr>
          <w:sz w:val="24"/>
          <w:szCs w:val="24"/>
        </w:rPr>
      </w:pPr>
      <w:r>
        <w:rPr>
          <w:rFonts w:hint="eastAsia"/>
          <w:sz w:val="24"/>
          <w:szCs w:val="24"/>
        </w:rPr>
        <w:t>王晓亮　　北京理工大学</w:t>
      </w:r>
    </w:p>
    <w:p>
      <w:pPr>
        <w:spacing w:line="360" w:lineRule="auto"/>
        <w:ind w:firstLine="1680" w:firstLineChars="700"/>
        <w:rPr>
          <w:sz w:val="24"/>
          <w:szCs w:val="24"/>
        </w:rPr>
      </w:pPr>
      <w:r>
        <w:rPr>
          <w:rFonts w:hint="eastAsia"/>
          <w:sz w:val="24"/>
          <w:szCs w:val="24"/>
        </w:rPr>
        <w:t>谢金翰　　北京大学</w:t>
      </w:r>
    </w:p>
    <w:p>
      <w:pPr>
        <w:spacing w:line="360" w:lineRule="auto"/>
        <w:ind w:firstLine="1680" w:firstLineChars="700"/>
        <w:rPr>
          <w:sz w:val="24"/>
          <w:szCs w:val="24"/>
        </w:rPr>
      </w:pPr>
      <w:r>
        <w:rPr>
          <w:rFonts w:hint="eastAsia"/>
          <w:sz w:val="24"/>
          <w:szCs w:val="24"/>
        </w:rPr>
        <w:t>袁德奎　　天津大学</w:t>
      </w:r>
    </w:p>
    <w:p>
      <w:pPr>
        <w:spacing w:line="360" w:lineRule="auto"/>
        <w:ind w:firstLine="1680" w:firstLineChars="700"/>
        <w:rPr>
          <w:sz w:val="24"/>
          <w:szCs w:val="24"/>
        </w:rPr>
      </w:pPr>
      <w:r>
        <w:rPr>
          <w:rFonts w:hint="eastAsia"/>
          <w:sz w:val="24"/>
          <w:szCs w:val="24"/>
        </w:rPr>
        <w:t>卓丛山　　西北工业大学</w:t>
      </w:r>
    </w:p>
    <w:p>
      <w:pPr>
        <w:spacing w:line="360" w:lineRule="auto"/>
        <w:ind w:firstLine="1680" w:firstLineChars="700"/>
        <w:rPr>
          <w:sz w:val="24"/>
          <w:szCs w:val="24"/>
        </w:rPr>
      </w:pPr>
      <w:r>
        <w:rPr>
          <w:rFonts w:hint="eastAsia"/>
          <w:sz w:val="24"/>
          <w:szCs w:val="24"/>
        </w:rPr>
        <w:t>马高生    兰州理工大学</w:t>
      </w:r>
    </w:p>
    <w:p>
      <w:pPr>
        <w:spacing w:line="360" w:lineRule="auto"/>
        <w:ind w:firstLine="482" w:firstLineChars="200"/>
        <w:rPr>
          <w:b/>
          <w:sz w:val="24"/>
          <w:szCs w:val="24"/>
        </w:rPr>
      </w:pPr>
      <w:r>
        <w:rPr>
          <w:rFonts w:hint="eastAsia"/>
          <w:b/>
          <w:sz w:val="24"/>
          <w:szCs w:val="24"/>
        </w:rPr>
        <w:t>会议组委会</w:t>
      </w:r>
    </w:p>
    <w:p>
      <w:pPr>
        <w:spacing w:line="360" w:lineRule="auto"/>
        <w:ind w:firstLine="948" w:firstLineChars="395"/>
        <w:rPr>
          <w:b/>
          <w:sz w:val="24"/>
          <w:szCs w:val="24"/>
        </w:rPr>
      </w:pPr>
      <w:r>
        <w:rPr>
          <w:rFonts w:hint="eastAsia"/>
          <w:sz w:val="24"/>
          <w:szCs w:val="24"/>
        </w:rPr>
        <w:t>主席：黄  宁    兰州大学</w:t>
      </w:r>
    </w:p>
    <w:p>
      <w:pPr>
        <w:spacing w:line="360" w:lineRule="auto"/>
        <w:ind w:firstLine="960" w:firstLineChars="400"/>
        <w:rPr>
          <w:sz w:val="24"/>
          <w:szCs w:val="24"/>
        </w:rPr>
      </w:pPr>
      <w:r>
        <w:rPr>
          <w:rFonts w:hint="eastAsia"/>
          <w:sz w:val="24"/>
          <w:szCs w:val="24"/>
        </w:rPr>
        <w:t xml:space="preserve">委员：吕向明 </w:t>
      </w:r>
      <w:r>
        <w:rPr>
          <w:sz w:val="24"/>
          <w:szCs w:val="24"/>
        </w:rPr>
        <w:t xml:space="preserve">   </w:t>
      </w:r>
      <w:r>
        <w:rPr>
          <w:rFonts w:hint="eastAsia"/>
          <w:sz w:val="24"/>
          <w:szCs w:val="24"/>
        </w:rPr>
        <w:t>天水师范学院</w:t>
      </w:r>
    </w:p>
    <w:p>
      <w:pPr>
        <w:spacing w:line="360" w:lineRule="auto"/>
        <w:ind w:firstLine="1680" w:firstLineChars="700"/>
        <w:rPr>
          <w:sz w:val="24"/>
          <w:szCs w:val="24"/>
        </w:rPr>
      </w:pPr>
      <w:r>
        <w:rPr>
          <w:rFonts w:hint="eastAsia"/>
          <w:sz w:val="24"/>
          <w:szCs w:val="24"/>
        </w:rPr>
        <w:t>王国华    兰州大学</w:t>
      </w:r>
    </w:p>
    <w:p>
      <w:pPr>
        <w:spacing w:line="360" w:lineRule="auto"/>
        <w:ind w:firstLine="1680" w:firstLineChars="700"/>
        <w:rPr>
          <w:sz w:val="24"/>
          <w:szCs w:val="24"/>
        </w:rPr>
      </w:pPr>
      <w:r>
        <w:rPr>
          <w:rFonts w:hint="eastAsia"/>
          <w:sz w:val="24"/>
          <w:szCs w:val="24"/>
        </w:rPr>
        <w:t xml:space="preserve">魏国强 </w:t>
      </w:r>
      <w:r>
        <w:rPr>
          <w:sz w:val="24"/>
          <w:szCs w:val="24"/>
        </w:rPr>
        <w:t xml:space="preserve">   </w:t>
      </w:r>
      <w:r>
        <w:rPr>
          <w:rFonts w:hint="eastAsia"/>
          <w:sz w:val="24"/>
          <w:szCs w:val="24"/>
        </w:rPr>
        <w:t>天水师范学院</w:t>
      </w:r>
    </w:p>
    <w:p>
      <w:pPr>
        <w:spacing w:line="360" w:lineRule="auto"/>
        <w:ind w:firstLine="1680" w:firstLineChars="700"/>
        <w:rPr>
          <w:sz w:val="24"/>
          <w:szCs w:val="24"/>
        </w:rPr>
      </w:pPr>
      <w:r>
        <w:rPr>
          <w:rFonts w:hint="eastAsia"/>
          <w:sz w:val="24"/>
          <w:szCs w:val="24"/>
        </w:rPr>
        <w:t>朱  伟    兰州大学</w:t>
      </w:r>
    </w:p>
    <w:p>
      <w:pPr>
        <w:spacing w:line="360" w:lineRule="auto"/>
        <w:ind w:firstLine="1680" w:firstLineChars="700"/>
        <w:rPr>
          <w:sz w:val="24"/>
          <w:szCs w:val="24"/>
        </w:rPr>
      </w:pPr>
      <w:r>
        <w:rPr>
          <w:rFonts w:hint="eastAsia"/>
          <w:sz w:val="24"/>
          <w:szCs w:val="24"/>
        </w:rPr>
        <w:t xml:space="preserve">卢玉荣 </w:t>
      </w:r>
      <w:r>
        <w:rPr>
          <w:sz w:val="24"/>
          <w:szCs w:val="24"/>
        </w:rPr>
        <w:t xml:space="preserve">   </w:t>
      </w:r>
      <w:r>
        <w:rPr>
          <w:rFonts w:hint="eastAsia"/>
          <w:sz w:val="24"/>
          <w:szCs w:val="24"/>
        </w:rPr>
        <w:t>天水师范学院</w:t>
      </w: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二、大会报告</w:t>
      </w:r>
    </w:p>
    <w:p>
      <w:pPr>
        <w:spacing w:line="360" w:lineRule="auto"/>
        <w:ind w:firstLine="480" w:firstLineChars="200"/>
        <w:rPr>
          <w:sz w:val="24"/>
          <w:szCs w:val="24"/>
        </w:rPr>
      </w:pPr>
      <w:r>
        <w:rPr>
          <w:rFonts w:hint="eastAsia"/>
          <w:sz w:val="24"/>
          <w:szCs w:val="24"/>
        </w:rPr>
        <w:t>【待定】</w:t>
      </w:r>
    </w:p>
    <w:p>
      <w:pPr>
        <w:spacing w:line="360" w:lineRule="auto"/>
        <w:ind w:firstLine="480" w:firstLineChars="200"/>
        <w:rPr>
          <w:sz w:val="24"/>
          <w:szCs w:val="24"/>
        </w:rPr>
      </w:pP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三、研讨主题 (包括但不限于以下主题)</w:t>
      </w:r>
    </w:p>
    <w:p>
      <w:pPr>
        <w:spacing w:line="360" w:lineRule="auto"/>
        <w:ind w:firstLine="480" w:firstLineChars="200"/>
        <w:rPr>
          <w:sz w:val="24"/>
          <w:szCs w:val="24"/>
        </w:rPr>
      </w:pPr>
      <w:r>
        <w:rPr>
          <w:rFonts w:hint="eastAsia"/>
          <w:sz w:val="24"/>
          <w:szCs w:val="24"/>
        </w:rPr>
        <w:t>1.   环境力学的发展趋势和学科前沿</w:t>
      </w:r>
    </w:p>
    <w:p>
      <w:pPr>
        <w:spacing w:line="360" w:lineRule="auto"/>
        <w:ind w:firstLine="480" w:firstLineChars="200"/>
        <w:rPr>
          <w:sz w:val="24"/>
          <w:szCs w:val="24"/>
        </w:rPr>
      </w:pPr>
      <w:r>
        <w:rPr>
          <w:rFonts w:hint="eastAsia"/>
          <w:sz w:val="24"/>
          <w:szCs w:val="24"/>
        </w:rPr>
        <w:t>2.   环境力学研究最新进展</w:t>
      </w:r>
    </w:p>
    <w:p>
      <w:pPr>
        <w:spacing w:line="360" w:lineRule="auto"/>
        <w:ind w:firstLine="480" w:firstLineChars="200"/>
        <w:rPr>
          <w:sz w:val="24"/>
          <w:szCs w:val="24"/>
        </w:rPr>
      </w:pPr>
      <w:r>
        <w:rPr>
          <w:rFonts w:hint="eastAsia"/>
          <w:sz w:val="24"/>
          <w:szCs w:val="24"/>
        </w:rPr>
        <w:t>3.   环境力学问题的研究方法</w:t>
      </w:r>
    </w:p>
    <w:p>
      <w:pPr>
        <w:spacing w:line="360" w:lineRule="auto"/>
        <w:ind w:firstLine="480" w:firstLineChars="200"/>
        <w:rPr>
          <w:sz w:val="24"/>
          <w:szCs w:val="24"/>
        </w:rPr>
      </w:pPr>
      <w:r>
        <w:rPr>
          <w:rFonts w:hint="eastAsia"/>
          <w:sz w:val="24"/>
          <w:szCs w:val="24"/>
        </w:rPr>
        <w:t>4.   能源开发中的环境力学问题</w:t>
      </w:r>
    </w:p>
    <w:p>
      <w:pPr>
        <w:spacing w:line="360" w:lineRule="auto"/>
        <w:ind w:firstLine="480" w:firstLineChars="200"/>
        <w:rPr>
          <w:sz w:val="24"/>
          <w:szCs w:val="24"/>
        </w:rPr>
      </w:pPr>
      <w:r>
        <w:rPr>
          <w:rFonts w:hint="eastAsia"/>
          <w:sz w:val="24"/>
          <w:szCs w:val="24"/>
        </w:rPr>
        <w:t>5.   重大灾害预警、预报和防治</w:t>
      </w:r>
    </w:p>
    <w:p>
      <w:pPr>
        <w:spacing w:line="360" w:lineRule="auto"/>
        <w:ind w:firstLine="480" w:firstLineChars="200"/>
        <w:rPr>
          <w:sz w:val="24"/>
          <w:szCs w:val="24"/>
        </w:rPr>
      </w:pPr>
      <w:r>
        <w:rPr>
          <w:rFonts w:hint="eastAsia"/>
          <w:sz w:val="24"/>
          <w:szCs w:val="24"/>
        </w:rPr>
        <w:t>6.   其他环境力学专题</w:t>
      </w:r>
    </w:p>
    <w:p>
      <w:pPr>
        <w:spacing w:line="360" w:lineRule="auto"/>
        <w:ind w:firstLine="480" w:firstLineChars="200"/>
        <w:rPr>
          <w:sz w:val="24"/>
          <w:szCs w:val="24"/>
        </w:rPr>
      </w:pP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四、重要日期</w:t>
      </w:r>
    </w:p>
    <w:p>
      <w:pPr>
        <w:spacing w:line="360" w:lineRule="auto"/>
        <w:ind w:firstLine="480" w:firstLineChars="200"/>
        <w:rPr>
          <w:sz w:val="24"/>
          <w:szCs w:val="24"/>
        </w:rPr>
      </w:pPr>
      <w:r>
        <w:rPr>
          <w:rFonts w:hint="eastAsia"/>
          <w:sz w:val="24"/>
          <w:szCs w:val="24"/>
        </w:rPr>
        <w:t>1.   会议通知      2022 年 3 月20</w:t>
      </w:r>
      <w:r>
        <w:rPr>
          <w:sz w:val="24"/>
          <w:szCs w:val="24"/>
        </w:rPr>
        <w:t xml:space="preserve"> </w:t>
      </w:r>
      <w:r>
        <w:rPr>
          <w:rFonts w:hint="eastAsia"/>
          <w:sz w:val="24"/>
          <w:szCs w:val="24"/>
        </w:rPr>
        <w:t>日，发布会议第一轮通知。、</w:t>
      </w:r>
    </w:p>
    <w:p>
      <w:pPr>
        <w:spacing w:line="360" w:lineRule="auto"/>
        <w:ind w:firstLine="480" w:firstLineChars="200"/>
        <w:rPr>
          <w:sz w:val="24"/>
          <w:szCs w:val="24"/>
        </w:rPr>
      </w:pPr>
      <w:r>
        <w:rPr>
          <w:rFonts w:hint="eastAsia"/>
          <w:sz w:val="24"/>
          <w:szCs w:val="24"/>
        </w:rPr>
        <w:t xml:space="preserve">                   2022 年5月21日，第二轮会议通知</w:t>
      </w:r>
    </w:p>
    <w:p>
      <w:pPr>
        <w:spacing w:line="360" w:lineRule="auto"/>
        <w:ind w:firstLine="480" w:firstLineChars="200"/>
        <w:rPr>
          <w:sz w:val="24"/>
          <w:szCs w:val="24"/>
        </w:rPr>
      </w:pPr>
      <w:r>
        <w:rPr>
          <w:rFonts w:hint="eastAsia"/>
          <w:sz w:val="24"/>
          <w:szCs w:val="24"/>
        </w:rPr>
        <w:t>2.   会议注册       2022 年 3 月 25 日  开启</w:t>
      </w:r>
    </w:p>
    <w:p>
      <w:pPr>
        <w:spacing w:line="360" w:lineRule="auto"/>
        <w:ind w:firstLine="480" w:firstLineChars="200"/>
        <w:rPr>
          <w:sz w:val="24"/>
          <w:szCs w:val="24"/>
        </w:rPr>
      </w:pPr>
      <w:r>
        <w:rPr>
          <w:rFonts w:hint="eastAsia"/>
          <w:sz w:val="24"/>
          <w:szCs w:val="24"/>
        </w:rPr>
        <w:t>3.</w:t>
      </w:r>
      <w:r>
        <w:rPr>
          <w:sz w:val="24"/>
          <w:szCs w:val="24"/>
        </w:rPr>
        <w:t xml:space="preserve">   </w:t>
      </w:r>
      <w:r>
        <w:rPr>
          <w:rFonts w:hint="eastAsia"/>
          <w:sz w:val="24"/>
          <w:szCs w:val="24"/>
        </w:rPr>
        <w:t>摘要提交      2022 年 4月 1 日 开启</w:t>
      </w:r>
    </w:p>
    <w:p>
      <w:pPr>
        <w:spacing w:line="360" w:lineRule="auto"/>
        <w:ind w:firstLine="480" w:firstLineChars="200"/>
        <w:rPr>
          <w:sz w:val="24"/>
          <w:szCs w:val="24"/>
        </w:rPr>
      </w:pPr>
      <w:r>
        <w:rPr>
          <w:rFonts w:hint="eastAsia"/>
          <w:sz w:val="24"/>
          <w:szCs w:val="24"/>
        </w:rPr>
        <w:t xml:space="preserve">4.   摘要投稿截止 </w:t>
      </w:r>
      <w:r>
        <w:rPr>
          <w:color w:val="FF0000"/>
          <w:sz w:val="24"/>
          <w:szCs w:val="24"/>
        </w:rPr>
        <w:t xml:space="preserve"> </w:t>
      </w:r>
      <w:r>
        <w:rPr>
          <w:rFonts w:hint="eastAsia"/>
          <w:strike/>
          <w:color w:val="FF0000"/>
          <w:sz w:val="24"/>
          <w:szCs w:val="24"/>
        </w:rPr>
        <w:t>2022</w:t>
      </w:r>
      <w:r>
        <w:rPr>
          <w:strike/>
          <w:color w:val="FF0000"/>
          <w:sz w:val="24"/>
          <w:szCs w:val="24"/>
        </w:rPr>
        <w:t xml:space="preserve"> </w:t>
      </w:r>
      <w:r>
        <w:rPr>
          <w:rFonts w:hint="eastAsia"/>
          <w:strike/>
          <w:color w:val="FF0000"/>
          <w:sz w:val="24"/>
          <w:szCs w:val="24"/>
        </w:rPr>
        <w:t>年 5月 30</w:t>
      </w:r>
      <w:r>
        <w:rPr>
          <w:strike/>
          <w:color w:val="FF0000"/>
          <w:sz w:val="24"/>
          <w:szCs w:val="24"/>
        </w:rPr>
        <w:t xml:space="preserve"> </w:t>
      </w:r>
      <w:r>
        <w:rPr>
          <w:rFonts w:hint="eastAsia"/>
          <w:strike/>
          <w:color w:val="FF0000"/>
          <w:sz w:val="24"/>
          <w:szCs w:val="24"/>
        </w:rPr>
        <w:t>日</w:t>
      </w:r>
    </w:p>
    <w:p>
      <w:pPr>
        <w:spacing w:line="360" w:lineRule="auto"/>
        <w:ind w:firstLine="480" w:firstLineChars="200"/>
        <w:rPr>
          <w:sz w:val="24"/>
          <w:szCs w:val="24"/>
        </w:rPr>
      </w:pPr>
      <w:r>
        <w:rPr>
          <w:rFonts w:hint="eastAsia"/>
          <w:sz w:val="24"/>
          <w:szCs w:val="24"/>
        </w:rPr>
        <w:t xml:space="preserve">                   </w:t>
      </w:r>
      <w:r>
        <w:rPr>
          <w:rFonts w:hint="eastAsia"/>
          <w:color w:val="FF0000"/>
          <w:sz w:val="24"/>
          <w:szCs w:val="24"/>
        </w:rPr>
        <w:t>2022年6月30日</w:t>
      </w:r>
    </w:p>
    <w:p>
      <w:pPr>
        <w:spacing w:line="360" w:lineRule="auto"/>
        <w:ind w:firstLine="480" w:firstLineChars="200"/>
        <w:rPr>
          <w:sz w:val="24"/>
          <w:szCs w:val="24"/>
        </w:rPr>
      </w:pPr>
      <w:r>
        <w:rPr>
          <w:rFonts w:hint="eastAsia"/>
          <w:sz w:val="24"/>
          <w:szCs w:val="24"/>
        </w:rPr>
        <w:t>5.   会议时间      2022 年 7 月 29 日 (星期五)      报到</w:t>
      </w:r>
    </w:p>
    <w:p>
      <w:pPr>
        <w:spacing w:line="360" w:lineRule="auto"/>
        <w:ind w:firstLine="2760" w:firstLineChars="1150"/>
        <w:rPr>
          <w:sz w:val="24"/>
          <w:szCs w:val="24"/>
        </w:rPr>
      </w:pPr>
      <w:r>
        <w:rPr>
          <w:rFonts w:hint="eastAsia"/>
          <w:sz w:val="24"/>
          <w:szCs w:val="24"/>
        </w:rPr>
        <w:t>2022 年 7 月 30 日 ~ 31 日      会议</w:t>
      </w:r>
    </w:p>
    <w:p>
      <w:pPr>
        <w:spacing w:line="360" w:lineRule="auto"/>
        <w:ind w:firstLine="480" w:firstLineChars="200"/>
        <w:rPr>
          <w:sz w:val="24"/>
          <w:szCs w:val="24"/>
        </w:rPr>
      </w:pP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五、投稿方式</w:t>
      </w:r>
    </w:p>
    <w:p>
      <w:pPr>
        <w:pStyle w:val="9"/>
        <w:numPr>
          <w:ilvl w:val="0"/>
          <w:numId w:val="1"/>
        </w:numPr>
        <w:spacing w:line="360" w:lineRule="auto"/>
        <w:ind w:firstLineChars="0"/>
        <w:rPr>
          <w:sz w:val="24"/>
          <w:szCs w:val="24"/>
        </w:rPr>
      </w:pPr>
      <w:r>
        <w:rPr>
          <w:rFonts w:hint="eastAsia"/>
          <w:sz w:val="24"/>
          <w:szCs w:val="24"/>
        </w:rPr>
        <w:t>本次会议投稿只需提供会议论文摘要，通过会议网站(http://CEM2022.aconf.cn)，网上投稿；</w:t>
      </w: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六、会议注册费</w:t>
      </w:r>
    </w:p>
    <w:p>
      <w:pPr>
        <w:spacing w:line="360" w:lineRule="auto"/>
        <w:ind w:firstLine="482" w:firstLineChars="200"/>
        <w:jc w:val="left"/>
        <w:rPr>
          <w:b/>
          <w:color w:val="FF0000"/>
          <w:sz w:val="24"/>
          <w:szCs w:val="24"/>
        </w:rPr>
      </w:pPr>
      <w:r>
        <w:rPr>
          <w:rFonts w:hint="eastAsia"/>
          <w:b/>
          <w:color w:val="FF0000"/>
          <w:sz w:val="24"/>
          <w:szCs w:val="24"/>
        </w:rPr>
        <w:t>受疫情影响，为避免因疫情导致会议延期出现退费等情况影响参会代表日常经费使用，本次会议注册费在会议前集中缴纳，具体时间待会务组进一步通知。缴费类型按注册时间确定，会议费如下：</w:t>
      </w: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297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sz w:val="24"/>
                <w:szCs w:val="24"/>
              </w:rPr>
            </w:pPr>
            <w:r>
              <w:rPr>
                <w:rFonts w:hint="eastAsia"/>
                <w:sz w:val="24"/>
                <w:szCs w:val="24"/>
              </w:rPr>
              <w:t>注册类别</w:t>
            </w:r>
          </w:p>
        </w:tc>
        <w:tc>
          <w:tcPr>
            <w:tcW w:w="2976" w:type="dxa"/>
          </w:tcPr>
          <w:p>
            <w:pPr>
              <w:spacing w:line="360" w:lineRule="auto"/>
              <w:rPr>
                <w:sz w:val="24"/>
                <w:szCs w:val="24"/>
              </w:rPr>
            </w:pPr>
            <w:r>
              <w:rPr>
                <w:rFonts w:hint="eastAsia"/>
                <w:sz w:val="24"/>
                <w:szCs w:val="24"/>
              </w:rPr>
              <w:t>正式代表</w:t>
            </w:r>
          </w:p>
        </w:tc>
        <w:tc>
          <w:tcPr>
            <w:tcW w:w="3261" w:type="dxa"/>
          </w:tcPr>
          <w:p>
            <w:pPr>
              <w:spacing w:line="360" w:lineRule="auto"/>
              <w:rPr>
                <w:sz w:val="24"/>
                <w:szCs w:val="24"/>
              </w:rPr>
            </w:pPr>
            <w:r>
              <w:rPr>
                <w:rFonts w:hint="eastAsia"/>
                <w:sz w:val="24"/>
                <w:szCs w:val="24"/>
              </w:rPr>
              <w:t>学生代表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sz w:val="24"/>
                <w:szCs w:val="24"/>
              </w:rPr>
            </w:pPr>
            <w:r>
              <w:rPr>
                <w:rFonts w:hint="eastAsia"/>
                <w:sz w:val="24"/>
                <w:szCs w:val="24"/>
              </w:rPr>
              <w:t>提前注册</w:t>
            </w:r>
          </w:p>
          <w:p>
            <w:pPr>
              <w:spacing w:line="360" w:lineRule="auto"/>
              <w:rPr>
                <w:sz w:val="24"/>
                <w:szCs w:val="24"/>
              </w:rPr>
            </w:pPr>
            <w:r>
              <w:rPr>
                <w:rFonts w:hint="eastAsia"/>
                <w:sz w:val="24"/>
                <w:szCs w:val="24"/>
              </w:rPr>
              <w:t>(</w:t>
            </w:r>
            <w:r>
              <w:rPr>
                <w:rFonts w:hint="eastAsia"/>
                <w:color w:val="FF0000"/>
                <w:sz w:val="24"/>
                <w:szCs w:val="24"/>
              </w:rPr>
              <w:t>5月1日－6月30 日</w:t>
            </w:r>
            <w:r>
              <w:rPr>
                <w:rFonts w:hint="eastAsia"/>
                <w:sz w:val="24"/>
                <w:szCs w:val="24"/>
              </w:rPr>
              <w:t>)</w:t>
            </w:r>
          </w:p>
        </w:tc>
        <w:tc>
          <w:tcPr>
            <w:tcW w:w="2976" w:type="dxa"/>
          </w:tcPr>
          <w:p>
            <w:pPr>
              <w:spacing w:line="360" w:lineRule="auto"/>
              <w:rPr>
                <w:sz w:val="24"/>
                <w:szCs w:val="24"/>
              </w:rPr>
            </w:pPr>
            <w:r>
              <w:rPr>
                <w:rFonts w:hint="eastAsia"/>
                <w:sz w:val="24"/>
                <w:szCs w:val="24"/>
              </w:rPr>
              <w:t>1500元</w:t>
            </w:r>
          </w:p>
        </w:tc>
        <w:tc>
          <w:tcPr>
            <w:tcW w:w="3261" w:type="dxa"/>
          </w:tcPr>
          <w:p>
            <w:pPr>
              <w:spacing w:line="360" w:lineRule="auto"/>
              <w:rPr>
                <w:sz w:val="24"/>
                <w:szCs w:val="24"/>
              </w:rPr>
            </w:pPr>
            <w:r>
              <w:rPr>
                <w:rFonts w:hint="eastAsia"/>
                <w:sz w:val="24"/>
                <w:szCs w:val="24"/>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sz w:val="24"/>
                <w:szCs w:val="24"/>
              </w:rPr>
            </w:pPr>
            <w:r>
              <w:rPr>
                <w:rFonts w:hint="eastAsia"/>
                <w:sz w:val="24"/>
                <w:szCs w:val="24"/>
              </w:rPr>
              <w:t>正常注册</w:t>
            </w:r>
          </w:p>
          <w:p>
            <w:pPr>
              <w:spacing w:line="360" w:lineRule="auto"/>
              <w:rPr>
                <w:sz w:val="24"/>
                <w:szCs w:val="24"/>
              </w:rPr>
            </w:pPr>
            <w:r>
              <w:rPr>
                <w:rFonts w:hint="eastAsia"/>
                <w:sz w:val="24"/>
                <w:szCs w:val="24"/>
              </w:rPr>
              <w:t>(</w:t>
            </w:r>
            <w:r>
              <w:rPr>
                <w:rFonts w:hint="eastAsia"/>
                <w:color w:val="FF0000"/>
                <w:sz w:val="24"/>
                <w:szCs w:val="24"/>
              </w:rPr>
              <w:t>7月1日－</w:t>
            </w:r>
            <w:r>
              <w:rPr>
                <w:color w:val="FF0000"/>
                <w:sz w:val="24"/>
                <w:szCs w:val="24"/>
              </w:rPr>
              <w:t>7</w:t>
            </w:r>
            <w:r>
              <w:rPr>
                <w:rFonts w:hint="eastAsia"/>
                <w:color w:val="FF0000"/>
                <w:sz w:val="24"/>
                <w:szCs w:val="24"/>
              </w:rPr>
              <w:t>月</w:t>
            </w:r>
            <w:r>
              <w:rPr>
                <w:color w:val="FF0000"/>
                <w:sz w:val="24"/>
                <w:szCs w:val="24"/>
              </w:rPr>
              <w:t>2</w:t>
            </w:r>
            <w:r>
              <w:rPr>
                <w:rFonts w:hint="eastAsia"/>
                <w:color w:val="FF0000"/>
                <w:sz w:val="24"/>
                <w:szCs w:val="24"/>
              </w:rPr>
              <w:t>0日</w:t>
            </w:r>
            <w:r>
              <w:rPr>
                <w:rFonts w:hint="eastAsia"/>
                <w:sz w:val="24"/>
                <w:szCs w:val="24"/>
              </w:rPr>
              <w:t>)</w:t>
            </w:r>
          </w:p>
        </w:tc>
        <w:tc>
          <w:tcPr>
            <w:tcW w:w="2976" w:type="dxa"/>
          </w:tcPr>
          <w:p>
            <w:pPr>
              <w:spacing w:line="360" w:lineRule="auto"/>
              <w:rPr>
                <w:sz w:val="24"/>
                <w:szCs w:val="24"/>
              </w:rPr>
            </w:pPr>
            <w:r>
              <w:rPr>
                <w:rFonts w:hint="eastAsia"/>
                <w:sz w:val="24"/>
                <w:szCs w:val="24"/>
              </w:rPr>
              <w:t>1800元</w:t>
            </w:r>
          </w:p>
        </w:tc>
        <w:tc>
          <w:tcPr>
            <w:tcW w:w="3261" w:type="dxa"/>
          </w:tcPr>
          <w:p>
            <w:pPr>
              <w:spacing w:line="360" w:lineRule="auto"/>
              <w:rPr>
                <w:sz w:val="24"/>
                <w:szCs w:val="24"/>
              </w:rPr>
            </w:pPr>
            <w:r>
              <w:rPr>
                <w:rFonts w:hint="eastAsia"/>
                <w:sz w:val="24"/>
                <w:szCs w:val="24"/>
              </w:rPr>
              <w:t>1300元</w:t>
            </w:r>
          </w:p>
        </w:tc>
      </w:tr>
    </w:tbl>
    <w:p>
      <w:pPr>
        <w:spacing w:line="360" w:lineRule="auto"/>
        <w:ind w:firstLine="480" w:firstLineChars="200"/>
        <w:rPr>
          <w:sz w:val="24"/>
          <w:szCs w:val="24"/>
        </w:rPr>
      </w:pPr>
    </w:p>
    <w:p>
      <w:pPr>
        <w:ind w:firstLine="552" w:firstLineChars="200"/>
        <w:jc w:val="left"/>
        <w:rPr>
          <w:rFonts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pPr>
      <w:r>
        <w:rPr>
          <w:rFonts w:hint="eastAsia" w:ascii="黑体" w:hAnsi="黑体" w:eastAsia="黑体" w:cs="黑体"/>
          <w:snapToGrid w:val="0"/>
          <w:color w:val="0000FF"/>
          <w:spacing w:val="-2"/>
          <w:kern w:val="0"/>
          <w:sz w:val="28"/>
          <w:szCs w:val="28"/>
          <w14:textOutline w14:w="4064" w14:cap="flat" w14:cmpd="sng" w14:algn="ctr">
            <w14:solidFill>
              <w14:srgbClr w14:val="0000FF"/>
            </w14:solidFill>
            <w14:prstDash w14:val="solid"/>
            <w14:miter w14:val="0"/>
          </w14:textOutline>
        </w:rPr>
        <w:t>七、联系方式</w:t>
      </w:r>
    </w:p>
    <w:p>
      <w:pPr>
        <w:spacing w:line="360" w:lineRule="auto"/>
        <w:ind w:firstLine="960" w:firstLineChars="400"/>
        <w:rPr>
          <w:sz w:val="24"/>
          <w:szCs w:val="24"/>
        </w:rPr>
      </w:pPr>
      <w:r>
        <w:rPr>
          <w:rFonts w:hint="eastAsia"/>
          <w:sz w:val="24"/>
          <w:szCs w:val="24"/>
        </w:rPr>
        <w:t>王国华  兰州大学</w:t>
      </w:r>
    </w:p>
    <w:p>
      <w:pPr>
        <w:spacing w:line="360" w:lineRule="auto"/>
        <w:ind w:firstLine="960" w:firstLineChars="400"/>
        <w:rPr>
          <w:sz w:val="24"/>
          <w:szCs w:val="24"/>
        </w:rPr>
      </w:pPr>
      <w:r>
        <w:rPr>
          <w:rFonts w:hint="eastAsia"/>
          <w:sz w:val="24"/>
          <w:szCs w:val="24"/>
        </w:rPr>
        <w:t>E-mail：  ghwang@lzu.edu.cn</w:t>
      </w:r>
    </w:p>
    <w:p>
      <w:pPr>
        <w:spacing w:line="360" w:lineRule="auto"/>
        <w:ind w:firstLine="960" w:firstLineChars="400"/>
        <w:rPr>
          <w:sz w:val="24"/>
          <w:szCs w:val="24"/>
        </w:rPr>
      </w:pPr>
      <w:r>
        <w:rPr>
          <w:rFonts w:hint="eastAsia"/>
          <w:sz w:val="24"/>
          <w:szCs w:val="24"/>
        </w:rPr>
        <w:t>电话：    13893313357</w:t>
      </w:r>
    </w:p>
    <w:p>
      <w:pPr>
        <w:spacing w:line="360" w:lineRule="auto"/>
        <w:ind w:firstLine="960" w:firstLineChars="400"/>
        <w:rPr>
          <w:sz w:val="24"/>
          <w:szCs w:val="24"/>
        </w:rPr>
      </w:pPr>
      <w:r>
        <w:rPr>
          <w:rFonts w:hint="eastAsia"/>
          <w:sz w:val="24"/>
          <w:szCs w:val="24"/>
        </w:rPr>
        <w:t>朱  伟   兰州大学</w:t>
      </w:r>
    </w:p>
    <w:p>
      <w:pPr>
        <w:spacing w:line="360" w:lineRule="auto"/>
        <w:ind w:firstLine="960" w:firstLineChars="400"/>
        <w:rPr>
          <w:sz w:val="24"/>
          <w:szCs w:val="24"/>
        </w:rPr>
      </w:pPr>
      <w:r>
        <w:rPr>
          <w:rFonts w:hint="eastAsia"/>
          <w:sz w:val="24"/>
          <w:szCs w:val="24"/>
        </w:rPr>
        <w:t>E-mail：  zhuwei@lzu.edu.cn</w:t>
      </w:r>
    </w:p>
    <w:p>
      <w:pPr>
        <w:spacing w:line="360" w:lineRule="auto"/>
        <w:ind w:firstLine="960" w:firstLineChars="400"/>
        <w:rPr>
          <w:sz w:val="24"/>
          <w:szCs w:val="24"/>
        </w:rPr>
      </w:pPr>
      <w:r>
        <w:rPr>
          <w:rFonts w:hint="eastAsia"/>
          <w:sz w:val="24"/>
          <w:szCs w:val="24"/>
        </w:rPr>
        <w:t>电话：    13993112382</w:t>
      </w:r>
    </w:p>
    <w:p>
      <w:pPr>
        <w:spacing w:line="360" w:lineRule="auto"/>
        <w:ind w:firstLine="960" w:firstLineChars="400"/>
        <w:rPr>
          <w:sz w:val="24"/>
          <w:szCs w:val="24"/>
        </w:rPr>
      </w:pPr>
    </w:p>
    <w:p>
      <w:pPr>
        <w:spacing w:line="360" w:lineRule="auto"/>
        <w:ind w:firstLine="960" w:firstLineChars="400"/>
        <w:rPr>
          <w:sz w:val="24"/>
          <w:szCs w:val="24"/>
        </w:rPr>
      </w:pPr>
    </w:p>
    <w:p>
      <w:pPr>
        <w:spacing w:line="360" w:lineRule="auto"/>
        <w:ind w:firstLine="960" w:firstLineChars="400"/>
        <w:rPr>
          <w:sz w:val="24"/>
          <w:szCs w:val="24"/>
        </w:rPr>
      </w:pPr>
    </w:p>
    <w:tbl>
      <w:tblPr>
        <w:tblStyle w:val="5"/>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7"/>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3227" w:type="dxa"/>
          </w:tcPr>
          <w:p>
            <w:pPr>
              <w:spacing w:line="400" w:lineRule="exact"/>
              <w:jc w:val="center"/>
              <w:rPr>
                <w:sz w:val="24"/>
                <w:szCs w:val="24"/>
              </w:rPr>
            </w:pPr>
            <w:r>
              <w:rPr>
                <w:rFonts w:hint="eastAsia" w:ascii="黑体" w:hAnsi="黑体" w:eastAsia="黑体"/>
                <w:sz w:val="28"/>
                <w:szCs w:val="28"/>
              </w:rPr>
              <w:t>中国力学学会</w:t>
            </w:r>
          </w:p>
        </w:tc>
        <w:tc>
          <w:tcPr>
            <w:tcW w:w="6379" w:type="dxa"/>
          </w:tcPr>
          <w:p>
            <w:pPr>
              <w:spacing w:line="400" w:lineRule="exact"/>
              <w:jc w:val="center"/>
              <w:rPr>
                <w:sz w:val="24"/>
                <w:szCs w:val="24"/>
              </w:rPr>
            </w:pPr>
            <w:r>
              <w:rPr>
                <w:rFonts w:hint="eastAsia" w:ascii="黑体" w:hAnsi="黑体" w:eastAsia="黑体"/>
                <w:sz w:val="28"/>
                <w:szCs w:val="28"/>
              </w:rPr>
              <w:t>兰州大学土木工程与力学学院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227" w:type="dxa"/>
          </w:tcPr>
          <w:p>
            <w:pPr>
              <w:spacing w:line="400" w:lineRule="exact"/>
              <w:jc w:val="center"/>
              <w:rPr>
                <w:sz w:val="24"/>
                <w:szCs w:val="24"/>
              </w:rPr>
            </w:pPr>
            <w:r>
              <w:rPr>
                <w:rFonts w:hint="eastAsia" w:ascii="黑体" w:hAnsi="黑体" w:eastAsia="黑体"/>
                <w:sz w:val="28"/>
                <w:szCs w:val="28"/>
              </w:rPr>
              <w:t>环境力学专业委员会</w:t>
            </w:r>
          </w:p>
        </w:tc>
        <w:tc>
          <w:tcPr>
            <w:tcW w:w="6379" w:type="dxa"/>
          </w:tcPr>
          <w:p>
            <w:pPr>
              <w:spacing w:line="400" w:lineRule="exact"/>
              <w:jc w:val="center"/>
              <w:rPr>
                <w:rFonts w:ascii="黑体" w:hAnsi="黑体" w:eastAsia="黑体"/>
                <w:sz w:val="28"/>
                <w:szCs w:val="28"/>
              </w:rPr>
            </w:pPr>
            <w:r>
              <w:rPr>
                <w:rFonts w:hint="eastAsia" w:ascii="黑体" w:hAnsi="黑体" w:eastAsia="黑体"/>
                <w:sz w:val="28"/>
                <w:szCs w:val="28"/>
              </w:rPr>
              <w:t>西部灾害与环境力学教育部重点实验室</w:t>
            </w:r>
          </w:p>
          <w:p>
            <w:pPr>
              <w:spacing w:line="400" w:lineRule="exact"/>
              <w:jc w:val="center"/>
              <w:rPr>
                <w:sz w:val="24"/>
                <w:szCs w:val="24"/>
              </w:rPr>
            </w:pPr>
            <w:r>
              <w:rPr>
                <w:rFonts w:hint="eastAsia" w:ascii="黑体" w:hAnsi="黑体" w:eastAsia="黑体"/>
                <w:sz w:val="28"/>
                <w:szCs w:val="28"/>
              </w:rPr>
              <w:t>天水师范学院土木工程学院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3227" w:type="dxa"/>
          </w:tcPr>
          <w:p>
            <w:pPr>
              <w:spacing w:line="360" w:lineRule="auto"/>
              <w:jc w:val="center"/>
              <w:rPr>
                <w:rFonts w:ascii="黑体" w:hAnsi="黑体" w:eastAsia="黑体"/>
                <w:sz w:val="28"/>
                <w:szCs w:val="28"/>
              </w:rPr>
            </w:pPr>
            <w:r>
              <w:rPr>
                <w:rFonts w:hint="eastAsia" w:ascii="黑体" w:hAnsi="黑体" w:eastAsia="黑体"/>
                <w:sz w:val="28"/>
                <w:szCs w:val="28"/>
              </w:rPr>
              <w:t>2022年6月6</w:t>
            </w:r>
            <w:r>
              <w:rPr>
                <w:rFonts w:ascii="黑体" w:hAnsi="黑体" w:eastAsia="黑体"/>
                <w:sz w:val="28"/>
                <w:szCs w:val="28"/>
              </w:rPr>
              <w:t>日</w:t>
            </w:r>
          </w:p>
        </w:tc>
        <w:tc>
          <w:tcPr>
            <w:tcW w:w="6379" w:type="dxa"/>
          </w:tcPr>
          <w:p>
            <w:pPr>
              <w:spacing w:line="360" w:lineRule="auto"/>
              <w:jc w:val="center"/>
              <w:rPr>
                <w:rFonts w:ascii="黑体" w:hAnsi="黑体" w:eastAsia="黑体"/>
                <w:sz w:val="28"/>
                <w:szCs w:val="28"/>
              </w:rPr>
            </w:pPr>
            <w:r>
              <w:rPr>
                <w:rFonts w:hint="eastAsia" w:ascii="黑体" w:hAnsi="黑体" w:eastAsia="黑体"/>
                <w:sz w:val="28"/>
                <w:szCs w:val="28"/>
              </w:rPr>
              <w:t>2022年6月6</w:t>
            </w:r>
            <w:r>
              <w:rPr>
                <w:rFonts w:ascii="黑体" w:hAnsi="黑体" w:eastAsia="黑体"/>
                <w:sz w:val="28"/>
                <w:szCs w:val="28"/>
              </w:rPr>
              <w:t>日</w:t>
            </w:r>
          </w:p>
        </w:tc>
      </w:tr>
    </w:tbl>
    <w:p>
      <w:pPr>
        <w:spacing w:line="360" w:lineRule="auto"/>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60E01"/>
    <w:multiLevelType w:val="multilevel"/>
    <w:tmpl w:val="18260E0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Y2U0ODEyZTYzNzkxYmJlNzZmYmJlMzRkZWYzZGIifQ=="/>
  </w:docVars>
  <w:rsids>
    <w:rsidRoot w:val="00A0486B"/>
    <w:rsid w:val="0000210E"/>
    <w:rsid w:val="00033664"/>
    <w:rsid w:val="00164608"/>
    <w:rsid w:val="00180AFB"/>
    <w:rsid w:val="00326D76"/>
    <w:rsid w:val="00327337"/>
    <w:rsid w:val="003B4876"/>
    <w:rsid w:val="006A0D18"/>
    <w:rsid w:val="007A2C2B"/>
    <w:rsid w:val="00A0486B"/>
    <w:rsid w:val="00A550E4"/>
    <w:rsid w:val="00AA3D85"/>
    <w:rsid w:val="00B02D5D"/>
    <w:rsid w:val="00C61C67"/>
    <w:rsid w:val="00C9779B"/>
    <w:rsid w:val="00CF611B"/>
    <w:rsid w:val="00D41055"/>
    <w:rsid w:val="00D824C2"/>
    <w:rsid w:val="00D96F97"/>
    <w:rsid w:val="00F67376"/>
    <w:rsid w:val="00F73E92"/>
    <w:rsid w:val="6712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1444</Words>
  <Characters>1647</Characters>
  <Lines>14</Lines>
  <Paragraphs>4</Paragraphs>
  <TotalTime>29</TotalTime>
  <ScaleCrop>false</ScaleCrop>
  <LinksUpToDate>false</LinksUpToDate>
  <CharactersWithSpaces>1947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2022-03-18T06:50:00Z</dcterms:created>
  <dc:creator>王水存</dc:creator>
  <cp:lastModifiedBy>chytey</cp:lastModifiedBy>
  <dcterms:modified xsi:type="dcterms:W3CDTF">2022-06-07T04:38:19Z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9D7433F6891E42FE83B65B78D8D05D5E</vt:lpwstr>
  </property>
  <property fmtid="{D5CDD505-2E9C-101B-9397-08002B2CF9AE}" pid="3" name="KSOProductBuildVer">
    <vt:lpwstr>2052-11.1.0.11744</vt:lpwstr>
  </property>
</Properties>
</file>