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69" w:rsidRDefault="00D07569" w:rsidP="00D07569">
      <w:pPr>
        <w:adjustRightInd w:val="0"/>
        <w:snapToGrid w:val="0"/>
        <w:spacing w:beforeLines="100" w:before="312" w:afterLines="50" w:after="156" w:line="300" w:lineRule="auto"/>
        <w:jc w:val="center"/>
        <w:rPr>
          <w:rFonts w:hAnsi="ˎ̥" w:hint="eastAsia"/>
          <w:b/>
          <w:bCs/>
          <w:color w:val="000000"/>
          <w:spacing w:val="20"/>
          <w:kern w:val="0"/>
          <w:sz w:val="28"/>
          <w:szCs w:val="28"/>
        </w:rPr>
      </w:pPr>
      <w:r>
        <w:rPr>
          <w:rFonts w:hAnsi="ˎ̥" w:hint="eastAsia"/>
          <w:b/>
          <w:bCs/>
          <w:color w:val="000000"/>
          <w:spacing w:val="20"/>
          <w:kern w:val="0"/>
          <w:sz w:val="28"/>
          <w:szCs w:val="28"/>
        </w:rPr>
        <w:t>第八届全国结构抗</w:t>
      </w:r>
      <w:proofErr w:type="gramStart"/>
      <w:r>
        <w:rPr>
          <w:rFonts w:hAnsi="ˎ̥" w:hint="eastAsia"/>
          <w:b/>
          <w:bCs/>
          <w:color w:val="000000"/>
          <w:spacing w:val="20"/>
          <w:kern w:val="0"/>
          <w:sz w:val="28"/>
          <w:szCs w:val="28"/>
        </w:rPr>
        <w:t>振控制</w:t>
      </w:r>
      <w:proofErr w:type="gramEnd"/>
      <w:r>
        <w:rPr>
          <w:rFonts w:hAnsi="ˎ̥" w:hint="eastAsia"/>
          <w:b/>
          <w:bCs/>
          <w:color w:val="000000"/>
          <w:spacing w:val="20"/>
          <w:kern w:val="0"/>
          <w:sz w:val="28"/>
          <w:szCs w:val="28"/>
        </w:rPr>
        <w:t>与健康监测学术会议参会回执表</w:t>
      </w:r>
    </w:p>
    <w:p w:rsidR="00D07569" w:rsidRDefault="00D07569" w:rsidP="00D07569">
      <w:pPr>
        <w:adjustRightInd w:val="0"/>
        <w:snapToGrid w:val="0"/>
        <w:spacing w:line="30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（</w:t>
      </w:r>
      <w:r>
        <w:rPr>
          <w:b/>
          <w:bCs/>
          <w:sz w:val="22"/>
        </w:rPr>
        <w:t>2019</w:t>
      </w:r>
      <w:r>
        <w:rPr>
          <w:b/>
          <w:bCs/>
          <w:sz w:val="22"/>
        </w:rPr>
        <w:t>年</w:t>
      </w:r>
      <w:r>
        <w:rPr>
          <w:rFonts w:hint="eastAsia"/>
          <w:b/>
          <w:bCs/>
          <w:sz w:val="22"/>
        </w:rPr>
        <w:t>11</w:t>
      </w:r>
      <w:r>
        <w:rPr>
          <w:b/>
          <w:bCs/>
          <w:sz w:val="22"/>
        </w:rPr>
        <w:t>月</w:t>
      </w:r>
      <w:r>
        <w:rPr>
          <w:b/>
          <w:bCs/>
          <w:sz w:val="22"/>
        </w:rPr>
        <w:t>22-24</w:t>
      </w:r>
      <w:r>
        <w:rPr>
          <w:b/>
          <w:bCs/>
          <w:sz w:val="22"/>
        </w:rPr>
        <w:t>日，中国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合肥，</w:t>
      </w:r>
      <w:proofErr w:type="gramStart"/>
      <w:r>
        <w:rPr>
          <w:b/>
          <w:bCs/>
          <w:sz w:val="22"/>
        </w:rPr>
        <w:t>合肥融创万达文华</w:t>
      </w:r>
      <w:proofErr w:type="gramEnd"/>
      <w:r>
        <w:rPr>
          <w:b/>
          <w:bCs/>
          <w:sz w:val="22"/>
        </w:rPr>
        <w:t>&amp;</w:t>
      </w:r>
      <w:r>
        <w:rPr>
          <w:b/>
          <w:bCs/>
          <w:sz w:val="22"/>
        </w:rPr>
        <w:t>嘉华酒店）</w:t>
      </w:r>
    </w:p>
    <w:p w:rsidR="00D07569" w:rsidRDefault="00D07569" w:rsidP="00D07569">
      <w:pPr>
        <w:adjustRightInd w:val="0"/>
        <w:snapToGrid w:val="0"/>
        <w:spacing w:line="300" w:lineRule="auto"/>
        <w:jc w:val="center"/>
        <w:rPr>
          <w:b/>
          <w:bCs/>
          <w:color w:val="000000"/>
          <w:spacing w:val="20"/>
          <w:kern w:val="0"/>
          <w:sz w:val="28"/>
          <w:szCs w:val="28"/>
        </w:rPr>
      </w:pPr>
    </w:p>
    <w:p w:rsidR="00D07569" w:rsidRDefault="00D07569" w:rsidP="00D07569">
      <w:pPr>
        <w:numPr>
          <w:ilvl w:val="2"/>
          <w:numId w:val="1"/>
        </w:numPr>
        <w:adjustRightInd w:val="0"/>
        <w:snapToGrid w:val="0"/>
        <w:spacing w:line="360" w:lineRule="auto"/>
        <w:ind w:left="1259"/>
      </w:pPr>
      <w:r>
        <w:t>请参会人员于</w:t>
      </w:r>
      <w:r>
        <w:rPr>
          <w:b/>
        </w:rPr>
        <w:t>201</w:t>
      </w:r>
      <w:r>
        <w:rPr>
          <w:rFonts w:hint="eastAsia"/>
          <w:b/>
        </w:rPr>
        <w:t>9</w:t>
      </w:r>
      <w:r>
        <w:rPr>
          <w:b/>
        </w:rPr>
        <w:t>年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b/>
        </w:rPr>
        <w:t>月</w:t>
      </w:r>
      <w:r>
        <w:rPr>
          <w:b/>
        </w:rPr>
        <w:t>5</w:t>
      </w:r>
      <w:r>
        <w:rPr>
          <w:b/>
        </w:rPr>
        <w:t>日</w:t>
      </w:r>
      <w:r>
        <w:t>前将此回执以电子邮件方式发往：</w:t>
      </w:r>
      <w:r>
        <w:t>SVCHM8@163.com</w:t>
      </w:r>
    </w:p>
    <w:p w:rsidR="00D07569" w:rsidRDefault="00D07569" w:rsidP="00D07569">
      <w:pPr>
        <w:numPr>
          <w:ilvl w:val="2"/>
          <w:numId w:val="1"/>
        </w:numPr>
        <w:adjustRightInd w:val="0"/>
        <w:snapToGrid w:val="0"/>
        <w:spacing w:line="360" w:lineRule="auto"/>
        <w:ind w:left="1259"/>
      </w:pPr>
      <w:r>
        <w:rPr>
          <w:b/>
        </w:rPr>
        <w:t>邮件标题</w:t>
      </w:r>
      <w:r>
        <w:rPr>
          <w:rFonts w:hint="eastAsia"/>
          <w:b/>
        </w:rPr>
        <w:t>：</w:t>
      </w:r>
      <w:r>
        <w:rPr>
          <w:rFonts w:hint="eastAsia"/>
        </w:rPr>
        <w:t>参会回执表</w:t>
      </w:r>
      <w:r>
        <w:rPr>
          <w:rFonts w:hint="eastAsia"/>
        </w:rPr>
        <w:t>+</w:t>
      </w:r>
      <w:r>
        <w:rPr>
          <w:rFonts w:hint="eastAsia"/>
        </w:rPr>
        <w:t>单位名称（或者个人姓名）。</w:t>
      </w:r>
    </w:p>
    <w:p w:rsidR="00D07569" w:rsidRPr="00D07569" w:rsidRDefault="00D07569" w:rsidP="00D07569">
      <w:pPr>
        <w:numPr>
          <w:ilvl w:val="2"/>
          <w:numId w:val="1"/>
        </w:numPr>
        <w:adjustRightInd w:val="0"/>
        <w:snapToGrid w:val="0"/>
        <w:spacing w:line="360" w:lineRule="auto"/>
        <w:ind w:left="1259"/>
      </w:pPr>
      <w:r>
        <w:rPr>
          <w:rFonts w:hint="eastAsia"/>
        </w:rPr>
        <w:t>会议酒店房间有限，请于</w:t>
      </w:r>
      <w:r w:rsidRPr="005529B9">
        <w:rPr>
          <w:rFonts w:hint="eastAsia"/>
          <w:color w:val="FF0000"/>
        </w:rPr>
        <w:t>2</w:t>
      </w:r>
      <w:r w:rsidRPr="005529B9">
        <w:rPr>
          <w:color w:val="FF0000"/>
        </w:rPr>
        <w:t>019</w:t>
      </w:r>
      <w:r w:rsidRPr="005529B9">
        <w:rPr>
          <w:rFonts w:hint="eastAsia"/>
          <w:color w:val="FF0000"/>
        </w:rPr>
        <w:t>年</w:t>
      </w:r>
      <w:r w:rsidRPr="005529B9">
        <w:rPr>
          <w:rFonts w:hint="eastAsia"/>
          <w:color w:val="FF0000"/>
        </w:rPr>
        <w:t>1</w:t>
      </w:r>
      <w:r>
        <w:rPr>
          <w:color w:val="FF0000"/>
        </w:rPr>
        <w:t>1</w:t>
      </w:r>
      <w:r w:rsidRPr="005529B9">
        <w:rPr>
          <w:rFonts w:hint="eastAsia"/>
          <w:color w:val="FF0000"/>
        </w:rPr>
        <w:t>月</w:t>
      </w:r>
      <w:r>
        <w:rPr>
          <w:color w:val="FF0000"/>
        </w:rPr>
        <w:t>5</w:t>
      </w:r>
      <w:r w:rsidRPr="005529B9">
        <w:rPr>
          <w:rFonts w:hint="eastAsia"/>
          <w:color w:val="FF0000"/>
        </w:rPr>
        <w:t>日前</w:t>
      </w:r>
      <w:r>
        <w:rPr>
          <w:rFonts w:hint="eastAsia"/>
        </w:rPr>
        <w:t>提交参会回执和完成注册付款，以便给您预留房间。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784"/>
        <w:gridCol w:w="752"/>
        <w:gridCol w:w="687"/>
        <w:gridCol w:w="1112"/>
        <w:gridCol w:w="1374"/>
        <w:gridCol w:w="1242"/>
        <w:gridCol w:w="1090"/>
        <w:gridCol w:w="1417"/>
      </w:tblGrid>
      <w:tr w:rsidR="00D07569" w:rsidTr="00CC5F85">
        <w:trPr>
          <w:cantSplit/>
          <w:trHeight w:val="540"/>
          <w:jc w:val="center"/>
        </w:trPr>
        <w:tc>
          <w:tcPr>
            <w:tcW w:w="13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单位名称</w:t>
            </w:r>
          </w:p>
        </w:tc>
        <w:tc>
          <w:tcPr>
            <w:tcW w:w="8458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D07569" w:rsidTr="00CC5F85">
        <w:trPr>
          <w:cantSplit/>
          <w:trHeight w:val="425"/>
          <w:jc w:val="center"/>
        </w:trPr>
        <w:tc>
          <w:tcPr>
            <w:tcW w:w="13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通讯地址</w:t>
            </w:r>
          </w:p>
        </w:tc>
        <w:tc>
          <w:tcPr>
            <w:tcW w:w="3335" w:type="dxa"/>
            <w:gridSpan w:val="4"/>
            <w:tcBorders>
              <w:bottom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Ansi="宋体"/>
                <w:b/>
                <w:bCs/>
              </w:rPr>
              <w:t>邮</w:t>
            </w:r>
            <w:proofErr w:type="gramEnd"/>
            <w:r>
              <w:rPr>
                <w:b/>
                <w:bCs/>
              </w:rPr>
              <w:t xml:space="preserve">    </w:t>
            </w:r>
            <w:r>
              <w:rPr>
                <w:rFonts w:hAnsi="宋体"/>
                <w:b/>
                <w:bCs/>
              </w:rPr>
              <w:t>编</w:t>
            </w:r>
          </w:p>
        </w:tc>
        <w:tc>
          <w:tcPr>
            <w:tcW w:w="374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D07569" w:rsidTr="00CC5F85">
        <w:trPr>
          <w:cantSplit/>
          <w:trHeight w:val="404"/>
          <w:jc w:val="center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联系人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D07569" w:rsidTr="00CC5F85">
        <w:trPr>
          <w:trHeight w:val="624"/>
          <w:jc w:val="center"/>
        </w:trPr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Ansi="宋体"/>
                <w:b/>
                <w:bCs/>
              </w:rPr>
              <w:t>名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（必填）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</w:t>
            </w:r>
            <w:r>
              <w:rPr>
                <w:rFonts w:hAnsi="宋体"/>
                <w:b/>
                <w:bCs/>
              </w:rPr>
              <w:t>别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（必填）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职务／职称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学生请注明硕士研究生或者博士研究生</w:t>
            </w:r>
            <w:r>
              <w:rPr>
                <w:rFonts w:hint="eastAsia"/>
                <w:bCs/>
                <w:sz w:val="18"/>
                <w:szCs w:val="18"/>
              </w:rPr>
              <w:t>)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（必填）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联系电话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rFonts w:hint="eastAsia"/>
                <w:bCs/>
                <w:sz w:val="18"/>
                <w:szCs w:val="18"/>
              </w:rPr>
              <w:t>（必填）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（必填）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微信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（便于建群，选填）</w:t>
            </w:r>
          </w:p>
        </w:tc>
        <w:tc>
          <w:tcPr>
            <w:tcW w:w="2507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  <w:r>
              <w:rPr>
                <w:b/>
                <w:bCs/>
              </w:rPr>
              <w:t>作报告</w:t>
            </w:r>
            <w:r>
              <w:rPr>
                <w:rFonts w:hint="eastAsia"/>
                <w:b/>
                <w:bCs/>
              </w:rPr>
              <w:t>？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若作报告，请在本栏填写报告题目</w:t>
            </w:r>
          </w:p>
        </w:tc>
      </w:tr>
      <w:tr w:rsidR="00D07569" w:rsidTr="00CC5F85">
        <w:trPr>
          <w:trHeight w:val="436"/>
          <w:jc w:val="center"/>
        </w:trPr>
        <w:tc>
          <w:tcPr>
            <w:tcW w:w="13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jc w:val="center"/>
              <w:rPr>
                <w:color w:val="000000"/>
              </w:rPr>
            </w:pPr>
          </w:p>
        </w:tc>
      </w:tr>
      <w:tr w:rsidR="00D07569" w:rsidTr="00CC5F85">
        <w:trPr>
          <w:trHeight w:val="436"/>
          <w:jc w:val="center"/>
        </w:trPr>
        <w:tc>
          <w:tcPr>
            <w:tcW w:w="13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jc w:val="center"/>
              <w:rPr>
                <w:color w:val="000000"/>
              </w:rPr>
            </w:pPr>
          </w:p>
        </w:tc>
      </w:tr>
      <w:tr w:rsidR="00D07569" w:rsidTr="00CC5F85">
        <w:trPr>
          <w:trHeight w:val="405"/>
          <w:jc w:val="center"/>
        </w:trPr>
        <w:tc>
          <w:tcPr>
            <w:tcW w:w="13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69" w:rsidRDefault="00D07569" w:rsidP="00CC5F8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D07569" w:rsidTr="00CC5F85">
        <w:trPr>
          <w:cantSplit/>
          <w:trHeight w:val="454"/>
          <w:jc w:val="center"/>
        </w:trPr>
        <w:tc>
          <w:tcPr>
            <w:tcW w:w="218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住宿主酒店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合肥融创万达文华</w:t>
            </w:r>
            <w:proofErr w:type="gramEnd"/>
            <w:r>
              <w:rPr>
                <w:rFonts w:hint="eastAsia"/>
                <w:b/>
                <w:bCs/>
              </w:rPr>
              <w:t>&amp;</w:t>
            </w:r>
            <w:r>
              <w:rPr>
                <w:rFonts w:hint="eastAsia"/>
                <w:b/>
                <w:bCs/>
              </w:rPr>
              <w:t>嘉华酒店）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单人间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rFonts w:hAnsi="宋体" w:hint="eastAsia"/>
                <w:b/>
                <w:sz w:val="20"/>
                <w:szCs w:val="24"/>
              </w:rPr>
              <w:t>（</w:t>
            </w:r>
            <w:r>
              <w:rPr>
                <w:rFonts w:hAnsi="宋体" w:hint="eastAsia"/>
                <w:b/>
                <w:sz w:val="20"/>
                <w:szCs w:val="24"/>
              </w:rPr>
              <w:t>400/</w:t>
            </w:r>
            <w:r>
              <w:rPr>
                <w:rFonts w:hAnsi="宋体" w:hint="eastAsia"/>
                <w:b/>
                <w:sz w:val="20"/>
                <w:szCs w:val="24"/>
              </w:rPr>
              <w:t>天）</w:t>
            </w:r>
          </w:p>
        </w:tc>
        <w:tc>
          <w:tcPr>
            <w:tcW w:w="111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     </w:t>
            </w:r>
            <w:r>
              <w:rPr>
                <w:rFonts w:hAnsi="宋体"/>
                <w:bCs/>
              </w:rPr>
              <w:t>间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入住日期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Cs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u w:val="single"/>
              </w:rPr>
            </w:pPr>
            <w:r>
              <w:rPr>
                <w:bCs/>
              </w:rPr>
              <w:t>离开日期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u w:val="single"/>
              </w:rPr>
            </w:pPr>
          </w:p>
        </w:tc>
      </w:tr>
      <w:tr w:rsidR="00D07569" w:rsidTr="00CC5F85">
        <w:trPr>
          <w:cantSplit/>
          <w:trHeight w:val="454"/>
          <w:jc w:val="center"/>
        </w:trPr>
        <w:tc>
          <w:tcPr>
            <w:tcW w:w="21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双人间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rFonts w:hAnsi="宋体" w:hint="eastAsia"/>
                <w:b/>
                <w:sz w:val="20"/>
                <w:szCs w:val="24"/>
              </w:rPr>
              <w:t>（</w:t>
            </w:r>
            <w:r>
              <w:rPr>
                <w:rFonts w:hAnsi="宋体" w:hint="eastAsia"/>
                <w:b/>
                <w:sz w:val="20"/>
                <w:szCs w:val="24"/>
              </w:rPr>
              <w:t>400/</w:t>
            </w:r>
            <w:r>
              <w:rPr>
                <w:rFonts w:hAnsi="宋体" w:hint="eastAsia"/>
                <w:b/>
                <w:sz w:val="20"/>
                <w:szCs w:val="24"/>
              </w:rPr>
              <w:t>天）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     </w:t>
            </w:r>
            <w:r>
              <w:rPr>
                <w:rFonts w:hAnsi="宋体"/>
                <w:bCs/>
              </w:rPr>
              <w:t>间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入住日期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u w:val="single"/>
              </w:rPr>
            </w:pPr>
            <w:r>
              <w:rPr>
                <w:bCs/>
              </w:rPr>
              <w:t>离开日期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u w:val="single"/>
              </w:rPr>
            </w:pPr>
          </w:p>
        </w:tc>
      </w:tr>
      <w:tr w:rsidR="00D07569" w:rsidTr="00CC5F85">
        <w:trPr>
          <w:cantSplit/>
          <w:trHeight w:val="454"/>
          <w:jc w:val="center"/>
        </w:trPr>
        <w:tc>
          <w:tcPr>
            <w:tcW w:w="218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备选酒店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（合肥融创美居酒店）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单人间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sz w:val="20"/>
                <w:szCs w:val="24"/>
              </w:rPr>
            </w:pPr>
            <w:r>
              <w:rPr>
                <w:rFonts w:hAnsi="宋体" w:hint="eastAsia"/>
                <w:b/>
                <w:sz w:val="20"/>
                <w:szCs w:val="24"/>
              </w:rPr>
              <w:t>（</w:t>
            </w:r>
            <w:r>
              <w:rPr>
                <w:rFonts w:hAnsi="宋体" w:hint="eastAsia"/>
                <w:b/>
                <w:sz w:val="20"/>
                <w:szCs w:val="24"/>
              </w:rPr>
              <w:t>300/</w:t>
            </w:r>
            <w:r>
              <w:rPr>
                <w:rFonts w:hAnsi="宋体" w:hint="eastAsia"/>
                <w:b/>
                <w:sz w:val="20"/>
                <w:szCs w:val="24"/>
              </w:rPr>
              <w:t>天）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     </w:t>
            </w:r>
            <w:r>
              <w:rPr>
                <w:rFonts w:hAnsi="宋体"/>
                <w:bCs/>
              </w:rPr>
              <w:t>间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入住日期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离开日期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u w:val="single"/>
              </w:rPr>
            </w:pPr>
          </w:p>
        </w:tc>
      </w:tr>
      <w:tr w:rsidR="00D07569" w:rsidTr="00CC5F85">
        <w:trPr>
          <w:cantSplit/>
          <w:trHeight w:val="454"/>
          <w:jc w:val="center"/>
        </w:trPr>
        <w:tc>
          <w:tcPr>
            <w:tcW w:w="21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双人间</w:t>
            </w:r>
          </w:p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sz w:val="20"/>
                <w:szCs w:val="24"/>
              </w:rPr>
            </w:pPr>
            <w:r>
              <w:rPr>
                <w:rFonts w:hAnsi="宋体" w:hint="eastAsia"/>
                <w:b/>
                <w:sz w:val="20"/>
                <w:szCs w:val="24"/>
              </w:rPr>
              <w:t>（</w:t>
            </w:r>
            <w:r>
              <w:rPr>
                <w:rFonts w:hAnsi="宋体" w:hint="eastAsia"/>
                <w:b/>
                <w:sz w:val="20"/>
                <w:szCs w:val="24"/>
              </w:rPr>
              <w:t>300/</w:t>
            </w:r>
            <w:r>
              <w:rPr>
                <w:rFonts w:hAnsi="宋体" w:hint="eastAsia"/>
                <w:b/>
                <w:sz w:val="20"/>
                <w:szCs w:val="24"/>
              </w:rPr>
              <w:t>天）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     </w:t>
            </w:r>
            <w:r>
              <w:rPr>
                <w:rFonts w:hAnsi="宋体"/>
                <w:bCs/>
              </w:rPr>
              <w:t>间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入住日期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Cs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离开日期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Cs/>
                <w:u w:val="single"/>
              </w:rPr>
            </w:pPr>
          </w:p>
        </w:tc>
      </w:tr>
      <w:tr w:rsidR="00D07569" w:rsidTr="00CC5F85">
        <w:trPr>
          <w:cantSplit/>
          <w:trHeight w:val="624"/>
          <w:jc w:val="center"/>
        </w:trPr>
        <w:tc>
          <w:tcPr>
            <w:tcW w:w="1396" w:type="dxa"/>
            <w:vMerge w:val="restart"/>
            <w:tcBorders>
              <w:lef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注册费发票信息</w:t>
            </w:r>
          </w:p>
        </w:tc>
        <w:tc>
          <w:tcPr>
            <w:tcW w:w="8458" w:type="dxa"/>
            <w:gridSpan w:val="8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增值税普通发票（ 需提供发票抬头、税号）</w:t>
            </w:r>
          </w:p>
          <w:p w:rsidR="00D07569" w:rsidRDefault="00D07569" w:rsidP="00CC5F85">
            <w:pPr>
              <w:widowControl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增值税专用发票（ 需提供发票抬头、税号、地址、电话、 开户银行及账号）</w:t>
            </w:r>
          </w:p>
        </w:tc>
      </w:tr>
      <w:tr w:rsidR="00D07569" w:rsidTr="00CC5F85">
        <w:trPr>
          <w:cantSplit/>
          <w:trHeight w:val="454"/>
          <w:jc w:val="center"/>
        </w:trPr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单位发票抬头</w:t>
            </w:r>
          </w:p>
        </w:tc>
        <w:tc>
          <w:tcPr>
            <w:tcW w:w="6922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rPr>
                <w:b/>
                <w:bCs/>
              </w:rPr>
            </w:pPr>
          </w:p>
        </w:tc>
      </w:tr>
      <w:tr w:rsidR="00D07569" w:rsidTr="00CC5F85">
        <w:trPr>
          <w:cantSplit/>
          <w:trHeight w:val="454"/>
          <w:jc w:val="center"/>
        </w:trPr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单位税号</w:t>
            </w:r>
          </w:p>
        </w:tc>
        <w:tc>
          <w:tcPr>
            <w:tcW w:w="6922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rPr>
                <w:b/>
                <w:bCs/>
              </w:rPr>
            </w:pPr>
          </w:p>
        </w:tc>
      </w:tr>
      <w:tr w:rsidR="00D07569" w:rsidTr="00CC5F85">
        <w:trPr>
          <w:cantSplit/>
          <w:trHeight w:val="454"/>
          <w:jc w:val="center"/>
        </w:trPr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6922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D07569" w:rsidTr="00CC5F85">
        <w:trPr>
          <w:cantSplit/>
          <w:trHeight w:val="207"/>
          <w:jc w:val="center"/>
        </w:trPr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单位电话</w:t>
            </w:r>
          </w:p>
        </w:tc>
        <w:tc>
          <w:tcPr>
            <w:tcW w:w="6922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D07569" w:rsidTr="00CC5F85">
        <w:trPr>
          <w:cantSplit/>
          <w:trHeight w:val="127"/>
          <w:jc w:val="center"/>
        </w:trPr>
        <w:tc>
          <w:tcPr>
            <w:tcW w:w="1396" w:type="dxa"/>
            <w:vMerge/>
            <w:tcBorders>
              <w:lef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开户银行</w:t>
            </w:r>
          </w:p>
        </w:tc>
        <w:tc>
          <w:tcPr>
            <w:tcW w:w="6922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D07569" w:rsidTr="00CC5F85">
        <w:trPr>
          <w:cantSplit/>
          <w:trHeight w:val="406"/>
          <w:jc w:val="center"/>
        </w:trPr>
        <w:tc>
          <w:tcPr>
            <w:tcW w:w="13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银行账号</w:t>
            </w:r>
          </w:p>
        </w:tc>
        <w:tc>
          <w:tcPr>
            <w:tcW w:w="6922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569" w:rsidRDefault="00D07569" w:rsidP="00CC5F85">
            <w:pPr>
              <w:adjustRightInd w:val="0"/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</w:tr>
    </w:tbl>
    <w:p w:rsidR="00D07569" w:rsidRDefault="00D07569" w:rsidP="00D07569">
      <w:pPr>
        <w:numPr>
          <w:ilvl w:val="0"/>
          <w:numId w:val="2"/>
        </w:numPr>
        <w:adjustRightInd w:val="0"/>
        <w:snapToGrid w:val="0"/>
        <w:spacing w:beforeLines="50" w:before="156" w:line="360" w:lineRule="auto"/>
        <w:rPr>
          <w:rFonts w:hAnsi="宋体"/>
        </w:rPr>
      </w:pPr>
      <w:r>
        <w:rPr>
          <w:rFonts w:ascii="宋体" w:hAnsi="宋体" w:hint="eastAsia"/>
        </w:rPr>
        <w:lastRenderedPageBreak/>
        <w:t>会议地点：</w:t>
      </w:r>
      <w:proofErr w:type="gramStart"/>
      <w:r>
        <w:rPr>
          <w:rFonts w:hAnsi="宋体" w:hint="eastAsia"/>
        </w:rPr>
        <w:t>合肥融创万达文华</w:t>
      </w:r>
      <w:proofErr w:type="gramEnd"/>
      <w:r>
        <w:rPr>
          <w:rFonts w:hAnsi="宋体" w:hint="eastAsia"/>
        </w:rPr>
        <w:t>&amp;</w:t>
      </w:r>
      <w:r>
        <w:rPr>
          <w:rFonts w:hAnsi="宋体" w:hint="eastAsia"/>
        </w:rPr>
        <w:t>嘉华酒店（安徽省合肥市</w:t>
      </w:r>
      <w:proofErr w:type="gramStart"/>
      <w:r>
        <w:rPr>
          <w:rFonts w:hAnsi="宋体" w:hint="eastAsia"/>
        </w:rPr>
        <w:t>滨湖新区</w:t>
      </w:r>
      <w:proofErr w:type="gramEnd"/>
      <w:r>
        <w:rPr>
          <w:rFonts w:hAnsi="宋体" w:hint="eastAsia"/>
        </w:rPr>
        <w:t>南宁东路</w:t>
      </w:r>
      <w:r>
        <w:rPr>
          <w:rFonts w:hAnsi="宋体" w:hint="eastAsia"/>
        </w:rPr>
        <w:t>301</w:t>
      </w:r>
      <w:r>
        <w:rPr>
          <w:rFonts w:hAnsi="宋体" w:hint="eastAsia"/>
        </w:rPr>
        <w:t>号），</w:t>
      </w:r>
      <w:proofErr w:type="gramStart"/>
      <w:r>
        <w:rPr>
          <w:rFonts w:hAnsi="宋体" w:hint="eastAsia"/>
        </w:rPr>
        <w:t>备选酒店</w:t>
      </w:r>
      <w:proofErr w:type="gramEnd"/>
      <w:r>
        <w:rPr>
          <w:rFonts w:hAnsi="宋体" w:hint="eastAsia"/>
        </w:rPr>
        <w:t>合肥融创美居酒店距离会场酒店约</w:t>
      </w:r>
      <w:r>
        <w:rPr>
          <w:rFonts w:hAnsi="宋体" w:hint="eastAsia"/>
        </w:rPr>
        <w:t>1</w:t>
      </w:r>
      <w:r>
        <w:rPr>
          <w:rFonts w:hAnsi="宋体" w:hint="eastAsia"/>
        </w:rPr>
        <w:t>公里，步行</w:t>
      </w:r>
      <w:r>
        <w:rPr>
          <w:rFonts w:hAnsi="宋体" w:hint="eastAsia"/>
        </w:rPr>
        <w:t>8</w:t>
      </w:r>
      <w:r>
        <w:rPr>
          <w:rFonts w:hAnsi="宋体" w:hint="eastAsia"/>
        </w:rPr>
        <w:t>分钟。</w:t>
      </w:r>
    </w:p>
    <w:p w:rsidR="00D07569" w:rsidRDefault="00D07569" w:rsidP="00D07569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会议收费</w:t>
      </w:r>
      <w:r>
        <w:rPr>
          <w:rFonts w:ascii="宋体" w:hAnsi="宋体"/>
        </w:rPr>
        <w:t>：</w:t>
      </w:r>
      <w:r>
        <w:rPr>
          <w:rFonts w:ascii="宋体" w:hAnsi="宋体" w:hint="eastAsia"/>
        </w:rPr>
        <w:t>正式参会人（投 稿、或作报告）：人民币 1600元；一般参会人（不投稿、不作报告）：人民币 1200元；全日制学生：人民币 1200元</w:t>
      </w:r>
      <w:r>
        <w:rPr>
          <w:rFonts w:ascii="宋体" w:hAnsi="宋体"/>
        </w:rPr>
        <w:t>（</w:t>
      </w:r>
      <w:proofErr w:type="gramStart"/>
      <w:r>
        <w:rPr>
          <w:rFonts w:ascii="宋体" w:hAnsi="宋体"/>
        </w:rPr>
        <w:t>注册费含论文</w:t>
      </w:r>
      <w:proofErr w:type="gramEnd"/>
      <w:r>
        <w:rPr>
          <w:rFonts w:ascii="宋体" w:hAnsi="宋体" w:hint="eastAsia"/>
        </w:rPr>
        <w:t>摘要</w:t>
      </w:r>
      <w:r>
        <w:rPr>
          <w:rFonts w:ascii="宋体" w:hAnsi="宋体"/>
        </w:rPr>
        <w:t>集一套、会议宴会、餐费及会议期间茶点供应）。</w:t>
      </w:r>
      <w:r w:rsidRPr="00C6402C">
        <w:rPr>
          <w:rFonts w:ascii="宋体" w:hAnsi="宋体" w:hint="eastAsia"/>
        </w:rPr>
        <w:t>提前在线缴费并申请发票的参会人，申请普通发票的，会前1~2天将以电子发票的形式发到您的邮箱，申请专用的发票的，现场领取；现场缴费的参会人，会务组在会后一个星期内统一处理，申请普通发票的以电子发票的形式发到您的邮箱，申请专用发票的邮寄给您</w:t>
      </w:r>
      <w:r>
        <w:rPr>
          <w:rFonts w:ascii="宋体" w:hAnsi="宋体" w:hint="eastAsia"/>
        </w:rPr>
        <w:t>。</w:t>
      </w:r>
    </w:p>
    <w:p w:rsidR="00D07569" w:rsidRDefault="00D07569" w:rsidP="00D07569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本次会议由武汉</w:t>
      </w:r>
      <w:proofErr w:type="gramStart"/>
      <w:r>
        <w:rPr>
          <w:rFonts w:ascii="宋体" w:hAnsi="宋体" w:hint="eastAsia"/>
        </w:rPr>
        <w:t>企泰艾会</w:t>
      </w:r>
      <w:proofErr w:type="gramEnd"/>
      <w:r>
        <w:rPr>
          <w:rFonts w:ascii="宋体" w:hAnsi="宋体" w:hint="eastAsia"/>
        </w:rPr>
        <w:t>科技有限公司收取注册费并开具会议费发票。会议注册费发票为增值税普通发票（电子发票）或增值税专用发票。</w:t>
      </w:r>
    </w:p>
    <w:p w:rsidR="00D07569" w:rsidRDefault="00D07569" w:rsidP="00D07569">
      <w:pPr>
        <w:adjustRightInd w:val="0"/>
        <w:snapToGrid w:val="0"/>
        <w:spacing w:line="360" w:lineRule="auto"/>
        <w:rPr>
          <w:rFonts w:ascii="宋体" w:hAnsi="宋体"/>
        </w:rPr>
      </w:pPr>
    </w:p>
    <w:p w:rsidR="00D07569" w:rsidRPr="0063256C" w:rsidRDefault="00D07569" w:rsidP="00D07569">
      <w:pPr>
        <w:pStyle w:val="a5"/>
        <w:shd w:val="clear" w:color="auto" w:fill="FFFFFF"/>
        <w:spacing w:before="0" w:beforeAutospacing="0" w:after="0" w:afterAutospacing="0" w:line="360" w:lineRule="auto"/>
        <w:ind w:firstLine="340"/>
        <w:rPr>
          <w:rFonts w:eastAsiaTheme="minorEastAsia" w:cstheme="minorBidi"/>
          <w:kern w:val="2"/>
          <w:szCs w:val="22"/>
        </w:rPr>
      </w:pPr>
      <w:r>
        <w:rPr>
          <w:rStyle w:val="fontstyle11"/>
          <w:rFonts w:hint="default"/>
          <w:b/>
          <w:bCs/>
          <w:sz w:val="21"/>
          <w:szCs w:val="21"/>
        </w:rPr>
        <w:t>支付方式：</w:t>
      </w:r>
      <w:hyperlink r:id="rId8" w:history="1">
        <w:r w:rsidRPr="009216DC">
          <w:rPr>
            <w:rStyle w:val="a7"/>
          </w:rPr>
          <w:t>https://svchm2019.aconf.cn/register.html</w:t>
        </w:r>
      </w:hyperlink>
      <w:r>
        <w:rPr>
          <w:rFonts w:hint="eastAsia"/>
        </w:rPr>
        <w:t>，</w:t>
      </w:r>
      <w:r w:rsidRPr="0063256C">
        <w:rPr>
          <w:rFonts w:eastAsiaTheme="minorEastAsia" w:cstheme="minorBidi" w:hint="eastAsia"/>
          <w:kern w:val="2"/>
          <w:sz w:val="21"/>
          <w:szCs w:val="22"/>
        </w:rPr>
        <w:t>支持支付宝、微信、网银、国际信用卡以及转账支付。</w:t>
      </w:r>
    </w:p>
    <w:p w:rsidR="00D07569" w:rsidRDefault="00D07569" w:rsidP="00D07569">
      <w:pPr>
        <w:pStyle w:val="a5"/>
        <w:shd w:val="clear" w:color="auto" w:fill="FFFFFF"/>
        <w:spacing w:before="0" w:beforeAutospacing="0" w:after="0" w:afterAutospacing="0" w:line="360" w:lineRule="auto"/>
        <w:ind w:firstLine="340"/>
        <w:rPr>
          <w:rStyle w:val="fontstyle11"/>
          <w:rFonts w:hint="default"/>
          <w:b/>
          <w:bCs/>
          <w:sz w:val="21"/>
          <w:szCs w:val="21"/>
        </w:rPr>
      </w:pPr>
      <w:r>
        <w:rPr>
          <w:rStyle w:val="fontstyle11"/>
          <w:rFonts w:hint="default"/>
          <w:b/>
          <w:bCs/>
          <w:sz w:val="21"/>
          <w:szCs w:val="21"/>
        </w:rPr>
        <w:t>注：通过转账支付的代表，附言请写明：</w:t>
      </w:r>
      <w:r>
        <w:rPr>
          <w:rStyle w:val="fontstyle11"/>
          <w:rFonts w:hint="default"/>
          <w:sz w:val="21"/>
          <w:szCs w:val="21"/>
        </w:rPr>
        <w:t>SVCHM</w:t>
      </w:r>
      <w:r>
        <w:rPr>
          <w:rStyle w:val="fontstyle11"/>
          <w:rFonts w:hint="default"/>
          <w:b/>
          <w:bCs/>
          <w:sz w:val="21"/>
          <w:szCs w:val="21"/>
        </w:rPr>
        <w:t>会议+参会人姓名/单位名称，并在系统上传汇款凭证，以便财务人员及时准确的</w:t>
      </w:r>
      <w:proofErr w:type="gramStart"/>
      <w:r>
        <w:rPr>
          <w:rStyle w:val="fontstyle11"/>
          <w:rFonts w:hint="default"/>
          <w:b/>
          <w:bCs/>
          <w:sz w:val="21"/>
          <w:szCs w:val="21"/>
        </w:rPr>
        <w:t>确认您</w:t>
      </w:r>
      <w:proofErr w:type="gramEnd"/>
      <w:r>
        <w:rPr>
          <w:rStyle w:val="fontstyle11"/>
          <w:rFonts w:hint="default"/>
          <w:b/>
          <w:bCs/>
          <w:sz w:val="21"/>
          <w:szCs w:val="21"/>
        </w:rPr>
        <w:t>的付款信息。</w:t>
      </w:r>
    </w:p>
    <w:p w:rsidR="00D07569" w:rsidRDefault="00D07569" w:rsidP="00D07569">
      <w:pPr>
        <w:pStyle w:val="a5"/>
        <w:shd w:val="clear" w:color="auto" w:fill="FFFFFF"/>
        <w:spacing w:before="0" w:beforeAutospacing="0" w:after="0" w:afterAutospacing="0" w:line="360" w:lineRule="auto"/>
        <w:ind w:firstLine="340"/>
        <w:rPr>
          <w:rStyle w:val="fontstyle11"/>
          <w:rFonts w:ascii="Times New Roman" w:hAnsi="Times New Roman" w:cs="Times New Roman" w:hint="default"/>
        </w:rPr>
      </w:pPr>
    </w:p>
    <w:p w:rsidR="00D07569" w:rsidRPr="00F514EC" w:rsidRDefault="00D07569" w:rsidP="00D07569">
      <w:pPr>
        <w:adjustRightInd w:val="0"/>
        <w:snapToGrid w:val="0"/>
        <w:spacing w:line="360" w:lineRule="auto"/>
        <w:ind w:firstLine="340"/>
        <w:rPr>
          <w:rStyle w:val="a6"/>
          <w:b w:val="0"/>
          <w:bCs w:val="0"/>
        </w:rPr>
      </w:pPr>
      <w:r w:rsidRPr="00B2443D">
        <w:t>如有任何疑问请联系：</w:t>
      </w:r>
      <w:r w:rsidRPr="00B2443D">
        <w:rPr>
          <w:bCs/>
          <w:szCs w:val="21"/>
        </w:rPr>
        <w:t>孙佳妮，</w:t>
      </w:r>
      <w:r w:rsidRPr="00B2443D">
        <w:rPr>
          <w:bCs/>
          <w:szCs w:val="21"/>
        </w:rPr>
        <w:t>15201086188</w:t>
      </w:r>
    </w:p>
    <w:p w:rsidR="00630A1C" w:rsidRPr="00D07569" w:rsidRDefault="00630A1C"/>
    <w:sectPr w:rsidR="00630A1C" w:rsidRPr="00D07569" w:rsidSect="004C10D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FF" w:rsidRDefault="008651FF" w:rsidP="00D07569">
      <w:r>
        <w:separator/>
      </w:r>
    </w:p>
  </w:endnote>
  <w:endnote w:type="continuationSeparator" w:id="0">
    <w:p w:rsidR="008651FF" w:rsidRDefault="008651FF" w:rsidP="00D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FF" w:rsidRDefault="008651FF" w:rsidP="00D07569">
      <w:r>
        <w:separator/>
      </w:r>
    </w:p>
  </w:footnote>
  <w:footnote w:type="continuationSeparator" w:id="0">
    <w:p w:rsidR="008651FF" w:rsidRDefault="008651FF" w:rsidP="00D0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C67"/>
    <w:multiLevelType w:val="multilevel"/>
    <w:tmpl w:val="17AC5C67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360F6D"/>
    <w:multiLevelType w:val="singleLevel"/>
    <w:tmpl w:val="61360F6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7"/>
    <w:rsid w:val="00630A1C"/>
    <w:rsid w:val="008651FF"/>
    <w:rsid w:val="00A44237"/>
    <w:rsid w:val="00D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56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075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07569"/>
    <w:rPr>
      <w:b/>
      <w:bCs/>
    </w:rPr>
  </w:style>
  <w:style w:type="character" w:customStyle="1" w:styleId="fontstyle11">
    <w:name w:val="fontstyle11"/>
    <w:basedOn w:val="a0"/>
    <w:qFormat/>
    <w:rsid w:val="00D07569"/>
    <w:rPr>
      <w:rFonts w:ascii="仿宋" w:eastAsia="仿宋" w:hAnsi="仿宋" w:hint="eastAsia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07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56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075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07569"/>
    <w:rPr>
      <w:b/>
      <w:bCs/>
    </w:rPr>
  </w:style>
  <w:style w:type="character" w:customStyle="1" w:styleId="fontstyle11">
    <w:name w:val="fontstyle11"/>
    <w:basedOn w:val="a0"/>
    <w:qFormat/>
    <w:rsid w:val="00D07569"/>
    <w:rPr>
      <w:rFonts w:ascii="仿宋" w:eastAsia="仿宋" w:hAnsi="仿宋" w:hint="eastAsia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07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chm2019.aconf.cn/regist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2019-10-23T07:14:00Z</dcterms:created>
  <dcterms:modified xsi:type="dcterms:W3CDTF">2019-10-23T07:15:00Z</dcterms:modified>
</cp:coreProperties>
</file>