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24"/>
        </w:rPr>
        <w:t>五、</w:t>
      </w:r>
      <w:r>
        <w:rPr>
          <w:rFonts w:hint="default" w:ascii="Times New Roman" w:hAnsi="Times New Roman" w:eastAsia="方正小标宋简体" w:cs="Times New Roman"/>
        </w:rPr>
        <w:t>参会回执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</w:rPr>
        <w:t>长江技术经济学会2020年学术年会暨长江治理与保护科技</w:t>
      </w:r>
    </w:p>
    <w:p>
      <w:pPr>
        <w:jc w:val="center"/>
        <w:rPr>
          <w:rFonts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</w:rPr>
        <w:t>创新高端论坛参会回执</w:t>
      </w:r>
    </w:p>
    <w:tbl>
      <w:tblPr>
        <w:tblStyle w:val="7"/>
        <w:tblW w:w="14864" w:type="dxa"/>
        <w:jc w:val="center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05"/>
        <w:gridCol w:w="675"/>
        <w:gridCol w:w="1476"/>
        <w:gridCol w:w="1935"/>
        <w:gridCol w:w="1830"/>
        <w:gridCol w:w="1319"/>
        <w:gridCol w:w="2010"/>
        <w:gridCol w:w="3273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</w:p>
        </w:tc>
        <w:tc>
          <w:tcPr>
            <w:tcW w:w="1363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单位名称：</w:t>
            </w: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姓名</w:t>
            </w:r>
          </w:p>
        </w:tc>
        <w:tc>
          <w:tcPr>
            <w:tcW w:w="14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职务/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职称</w:t>
            </w:r>
          </w:p>
        </w:tc>
        <w:tc>
          <w:tcPr>
            <w:tcW w:w="19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手机</w:t>
            </w:r>
          </w:p>
        </w:tc>
        <w:tc>
          <w:tcPr>
            <w:tcW w:w="18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邮箱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是否住宿（请打勾）</w:t>
            </w:r>
          </w:p>
        </w:tc>
        <w:tc>
          <w:tcPr>
            <w:tcW w:w="32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22"/>
                <w:lang w:val="en-US" w:eastAsia="zh-CN"/>
              </w:rPr>
              <w:t>下午分会场参会情况</w:t>
            </w:r>
          </w:p>
        </w:tc>
        <w:tc>
          <w:tcPr>
            <w:tcW w:w="11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是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否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武汉会议中心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宜尚酒店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解放公园店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27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会场1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会场2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会场3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会场4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会场5 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  <w:lang w:val="en-US" w:eastAsia="zh-CN"/>
              </w:rPr>
              <w:t xml:space="preserve">学会常务会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  <w:lang w:val="en-US" w:eastAsia="zh-CN"/>
              </w:rPr>
              <w:t>联盟理事会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ascii="Times New Roman" w:hAnsi="Times New Roman" w:eastAsia="宋体" w:cs="Times New Roman"/>
                <w:bCs w:val="0"/>
                <w:sz w:val="24"/>
              </w:rPr>
              <w:t>是</w:t>
            </w:r>
            <w:r>
              <w:rPr>
                <w:rFonts w:hint="default" w:ascii="Times New Roman" w:hAnsi="Times New Roman" w:eastAsia="宋体" w:cs="Times New Roman"/>
                <w:bCs w:val="0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ascii="Times New Roman" w:hAnsi="Times New Roman" w:eastAsia="宋体" w:cs="Times New Roman"/>
                <w:bCs w:val="0"/>
                <w:sz w:val="24"/>
              </w:rPr>
              <w:t>否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武汉会议中心</w:t>
            </w:r>
          </w:p>
          <w:p>
            <w:pP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宜尚酒店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解放公园店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27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会场1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会场2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会场3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会场4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会场5 </w:t>
            </w:r>
          </w:p>
          <w:p>
            <w:pPr>
              <w:jc w:val="left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  <w:lang w:val="en-US" w:eastAsia="zh-CN"/>
              </w:rPr>
              <w:t xml:space="preserve">学会常务会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  <w:lang w:val="en-US" w:eastAsia="zh-CN"/>
              </w:rPr>
              <w:t>联盟理事会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ascii="Times New Roman" w:hAnsi="Times New Roman" w:eastAsia="宋体" w:cs="Times New Roman"/>
                <w:bCs w:val="0"/>
                <w:sz w:val="24"/>
              </w:rPr>
              <w:t>是</w:t>
            </w:r>
            <w:r>
              <w:rPr>
                <w:rFonts w:hint="default" w:ascii="Times New Roman" w:hAnsi="Times New Roman" w:eastAsia="宋体" w:cs="Times New Roman"/>
                <w:bCs w:val="0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ascii="Times New Roman" w:hAnsi="Times New Roman" w:eastAsia="宋体" w:cs="Times New Roman"/>
                <w:bCs w:val="0"/>
                <w:sz w:val="24"/>
              </w:rPr>
              <w:t>否</w:t>
            </w: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武汉会议中心</w:t>
            </w:r>
          </w:p>
          <w:p>
            <w:pP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宜尚酒店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解放公园店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27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会场1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会场2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会场3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会场4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会场5 </w:t>
            </w:r>
          </w:p>
          <w:p>
            <w:pPr>
              <w:jc w:val="left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  <w:lang w:val="en-US" w:eastAsia="zh-CN"/>
              </w:rPr>
              <w:t xml:space="preserve">学会常务会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vertAlign w:val="baseline"/>
                <w:lang w:val="en-US" w:eastAsia="zh-CN"/>
              </w:rPr>
              <w:t>联盟理事会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2"/>
              </w:rPr>
            </w:pPr>
          </w:p>
        </w:tc>
      </w:tr>
    </w:tbl>
    <w:p>
      <w:pPr>
        <w:ind w:left="964" w:hanging="1124" w:hangingChars="400"/>
        <w:rPr>
          <w:rFonts w:ascii="Times New Roman" w:hAnsi="Times New Roman" w:cs="Times New Roman"/>
          <w:sz w:val="28"/>
          <w:szCs w:val="22"/>
        </w:rPr>
      </w:pPr>
      <w:r>
        <w:rPr>
          <w:rFonts w:hint="default" w:ascii="Times New Roman" w:hAnsi="Times New Roman" w:cs="Times New Roman"/>
          <w:b/>
          <w:bCs/>
          <w:sz w:val="28"/>
          <w:szCs w:val="22"/>
        </w:rPr>
        <w:t>注：</w:t>
      </w:r>
      <w:r>
        <w:rPr>
          <w:rFonts w:hint="eastAsia" w:ascii="Times New Roman" w:hAnsi="Times New Roman" w:cs="Times New Roman"/>
          <w:sz w:val="28"/>
          <w:szCs w:val="22"/>
          <w:lang w:val="en-US" w:eastAsia="zh-CN"/>
        </w:rPr>
        <w:t>1、</w:t>
      </w:r>
      <w:r>
        <w:rPr>
          <w:rFonts w:hint="default" w:ascii="Times New Roman" w:hAnsi="Times New Roman" w:cs="Times New Roman"/>
          <w:sz w:val="28"/>
          <w:szCs w:val="22"/>
        </w:rPr>
        <w:t>请发送电子版至cste@163.com；</w:t>
      </w:r>
    </w:p>
    <w:p>
      <w:pPr>
        <w:numPr>
          <w:ilvl w:val="0"/>
          <w:numId w:val="0"/>
        </w:numPr>
        <w:ind w:firstLine="560" w:firstLineChars="200"/>
      </w:pPr>
      <w:r>
        <w:rPr>
          <w:rFonts w:hint="eastAsia" w:ascii="Times New Roman" w:hAnsi="Times New Roman" w:cs="Times New Roman"/>
          <w:sz w:val="28"/>
          <w:szCs w:val="22"/>
          <w:lang w:val="en-US" w:eastAsia="zh-CN"/>
        </w:rPr>
        <w:t>2、</w:t>
      </w:r>
      <w:r>
        <w:rPr>
          <w:rFonts w:hint="default" w:ascii="Times New Roman" w:hAnsi="Times New Roman" w:cs="Times New Roman"/>
          <w:sz w:val="28"/>
          <w:szCs w:val="22"/>
        </w:rPr>
        <w:t>因故无法出席的长江技术经济学会常务理事，如派代表参会，请在备注栏中注明所代表的常务理事。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5D649"/>
    <w:multiLevelType w:val="singleLevel"/>
    <w:tmpl w:val="8F05D649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A23FC76"/>
    <w:multiLevelType w:val="singleLevel"/>
    <w:tmpl w:val="EA23FC76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F04C74C3"/>
    <w:multiLevelType w:val="singleLevel"/>
    <w:tmpl w:val="F04C74C3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0AF9"/>
    <w:rsid w:val="09D66E4D"/>
    <w:rsid w:val="15002A90"/>
    <w:rsid w:val="19910AF9"/>
    <w:rsid w:val="19E44E7D"/>
    <w:rsid w:val="1A743341"/>
    <w:rsid w:val="45C50F24"/>
    <w:rsid w:val="5B45339D"/>
    <w:rsid w:val="5EB45D86"/>
    <w:rsid w:val="627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2020-11-23T00:47:00Z</dcterms:created>
  <dc:creator>张莉莉</dc:creator>
  <cp:lastModifiedBy>张莉莉</cp:lastModifiedBy>
  <dcterms:modified xsi:type="dcterms:W3CDTF">2020-11-23T00:47:48Z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